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62E7" w14:textId="51485E2D" w:rsidR="00A37732" w:rsidRDefault="0035086C" w:rsidP="00AD321F">
      <w:pPr>
        <w:spacing w:after="0" w:line="360" w:lineRule="auto"/>
        <w:jc w:val="center"/>
        <w:rPr>
          <w:rFonts w:ascii="Times New Roman" w:hAnsi="Times New Roman" w:cs="Times New Roman"/>
          <w:b/>
          <w:bCs/>
          <w:sz w:val="28"/>
          <w:szCs w:val="28"/>
        </w:rPr>
      </w:pPr>
      <w:r>
        <w:rPr>
          <w:noProof/>
        </w:rPr>
        <w:drawing>
          <wp:inline distT="0" distB="0" distL="0" distR="0" wp14:anchorId="6051C4B4" wp14:editId="0EBBF177">
            <wp:extent cx="5940425" cy="1046062"/>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046062"/>
                    </a:xfrm>
                    <a:prstGeom prst="rect">
                      <a:avLst/>
                    </a:prstGeom>
                    <a:noFill/>
                    <a:ln>
                      <a:noFill/>
                    </a:ln>
                  </pic:spPr>
                </pic:pic>
              </a:graphicData>
            </a:graphic>
          </wp:inline>
        </w:drawing>
      </w:r>
      <w:r w:rsidR="00905435" w:rsidRPr="00905435">
        <w:rPr>
          <w:rFonts w:ascii="Times New Roman" w:hAnsi="Times New Roman" w:cs="Times New Roman"/>
          <w:b/>
          <w:bCs/>
          <w:sz w:val="28"/>
          <w:szCs w:val="28"/>
        </w:rPr>
        <w:t>Информационный материал о практике включения молодежных организаций в формирование законодательного пространства и нормативно-правового регулирования государственной политики в России: исторический аспект и современное состояние</w:t>
      </w:r>
    </w:p>
    <w:p w14:paraId="04C39BAB" w14:textId="77777777" w:rsidR="00905435" w:rsidRDefault="00905435" w:rsidP="00AD321F">
      <w:pPr>
        <w:spacing w:after="0" w:line="360" w:lineRule="auto"/>
        <w:jc w:val="center"/>
        <w:rPr>
          <w:rFonts w:ascii="Times New Roman" w:hAnsi="Times New Roman" w:cs="Times New Roman"/>
          <w:sz w:val="28"/>
          <w:szCs w:val="28"/>
        </w:rPr>
      </w:pPr>
    </w:p>
    <w:p w14:paraId="31A3BA97" w14:textId="2C90420A" w:rsidR="00A37732" w:rsidRPr="00AD321F" w:rsidRDefault="00A37732" w:rsidP="00AD321F">
      <w:pPr>
        <w:spacing w:after="0" w:line="360" w:lineRule="auto"/>
        <w:ind w:firstLine="709"/>
        <w:jc w:val="both"/>
        <w:rPr>
          <w:rFonts w:ascii="Times New Roman" w:hAnsi="Times New Roman" w:cs="Times New Roman"/>
          <w:b/>
          <w:bCs/>
          <w:sz w:val="28"/>
          <w:szCs w:val="28"/>
        </w:rPr>
      </w:pPr>
      <w:r w:rsidRPr="00AD321F">
        <w:rPr>
          <w:rFonts w:ascii="Times New Roman" w:hAnsi="Times New Roman" w:cs="Times New Roman"/>
          <w:b/>
          <w:bCs/>
          <w:sz w:val="28"/>
          <w:szCs w:val="28"/>
        </w:rPr>
        <w:t>1. Возникновение и развитие молодежного движения в законодательной деятельности и нормативно-правовом регулировании в Российской Федерации</w:t>
      </w:r>
      <w:r w:rsidR="009570BB" w:rsidRPr="00AD321F">
        <w:rPr>
          <w:rFonts w:ascii="Times New Roman" w:hAnsi="Times New Roman" w:cs="Times New Roman"/>
          <w:b/>
          <w:bCs/>
          <w:sz w:val="28"/>
          <w:szCs w:val="28"/>
        </w:rPr>
        <w:t>.</w:t>
      </w:r>
    </w:p>
    <w:p w14:paraId="2A1C35B1" w14:textId="1326716C" w:rsidR="00A37732" w:rsidRPr="00AD321F" w:rsidRDefault="00A37732" w:rsidP="00AD321F">
      <w:pPr>
        <w:spacing w:after="0" w:line="360" w:lineRule="auto"/>
        <w:ind w:firstLine="709"/>
        <w:jc w:val="both"/>
        <w:rPr>
          <w:rFonts w:ascii="Times New Roman" w:hAnsi="Times New Roman" w:cs="Times New Roman"/>
          <w:b/>
          <w:bCs/>
          <w:sz w:val="28"/>
          <w:szCs w:val="28"/>
        </w:rPr>
      </w:pPr>
      <w:r w:rsidRPr="00AD321F">
        <w:rPr>
          <w:rFonts w:ascii="Times New Roman" w:hAnsi="Times New Roman" w:cs="Times New Roman"/>
          <w:b/>
          <w:bCs/>
          <w:sz w:val="28"/>
          <w:szCs w:val="28"/>
        </w:rPr>
        <w:t>2.</w:t>
      </w:r>
      <w:r w:rsidR="00AD321F" w:rsidRPr="00AD321F">
        <w:rPr>
          <w:rFonts w:ascii="Times New Roman" w:hAnsi="Times New Roman" w:cs="Times New Roman"/>
          <w:b/>
          <w:bCs/>
          <w:sz w:val="28"/>
          <w:szCs w:val="28"/>
        </w:rPr>
        <w:t xml:space="preserve"> </w:t>
      </w:r>
      <w:r w:rsidRPr="00AD321F">
        <w:rPr>
          <w:rFonts w:ascii="Times New Roman" w:hAnsi="Times New Roman" w:cs="Times New Roman"/>
          <w:b/>
          <w:bCs/>
          <w:sz w:val="28"/>
          <w:szCs w:val="28"/>
        </w:rPr>
        <w:t>Участие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состояние, проблемы и перспективы</w:t>
      </w:r>
      <w:r w:rsidR="009570BB" w:rsidRPr="00AD321F">
        <w:rPr>
          <w:rFonts w:ascii="Times New Roman" w:hAnsi="Times New Roman" w:cs="Times New Roman"/>
          <w:b/>
          <w:bCs/>
          <w:sz w:val="28"/>
          <w:szCs w:val="28"/>
        </w:rPr>
        <w:t>.</w:t>
      </w:r>
    </w:p>
    <w:p w14:paraId="17449920" w14:textId="44D9EB11" w:rsidR="00A37732" w:rsidRPr="00AD321F" w:rsidRDefault="00A37732" w:rsidP="00AD321F">
      <w:pPr>
        <w:spacing w:after="0" w:line="360" w:lineRule="auto"/>
        <w:ind w:firstLine="1134"/>
        <w:jc w:val="both"/>
        <w:rPr>
          <w:rFonts w:ascii="Times New Roman" w:hAnsi="Times New Roman" w:cs="Times New Roman"/>
          <w:i/>
          <w:iCs/>
          <w:sz w:val="28"/>
          <w:szCs w:val="28"/>
        </w:rPr>
      </w:pPr>
      <w:r w:rsidRPr="00AD321F">
        <w:rPr>
          <w:rFonts w:ascii="Times New Roman" w:hAnsi="Times New Roman" w:cs="Times New Roman"/>
          <w:i/>
          <w:iCs/>
          <w:sz w:val="28"/>
          <w:szCs w:val="28"/>
        </w:rPr>
        <w:t>2.1. Общая характеристика правового регулирования</w:t>
      </w:r>
      <w:r w:rsidR="00AD321F" w:rsidRPr="00AD321F">
        <w:rPr>
          <w:rFonts w:ascii="Times New Roman" w:hAnsi="Times New Roman" w:cs="Times New Roman"/>
          <w:i/>
          <w:iCs/>
          <w:sz w:val="28"/>
          <w:szCs w:val="28"/>
        </w:rPr>
        <w:t>.</w:t>
      </w:r>
      <w:r w:rsidRPr="00AD321F">
        <w:rPr>
          <w:rFonts w:ascii="Times New Roman" w:hAnsi="Times New Roman" w:cs="Times New Roman"/>
          <w:i/>
          <w:iCs/>
          <w:sz w:val="28"/>
          <w:szCs w:val="28"/>
        </w:rPr>
        <w:t xml:space="preserve"> </w:t>
      </w:r>
    </w:p>
    <w:p w14:paraId="2ADA6FB3" w14:textId="771BB2CE" w:rsidR="00A37732" w:rsidRPr="00AD321F" w:rsidRDefault="00A37732" w:rsidP="00AD321F">
      <w:pPr>
        <w:autoSpaceDE w:val="0"/>
        <w:autoSpaceDN w:val="0"/>
        <w:adjustRightInd w:val="0"/>
        <w:spacing w:after="0" w:line="360" w:lineRule="auto"/>
        <w:ind w:firstLine="1134"/>
        <w:jc w:val="both"/>
        <w:rPr>
          <w:rFonts w:ascii="Times New Roman" w:hAnsi="Times New Roman" w:cs="Times New Roman"/>
          <w:i/>
          <w:iCs/>
          <w:sz w:val="28"/>
          <w:szCs w:val="28"/>
        </w:rPr>
      </w:pPr>
      <w:r w:rsidRPr="00AD321F">
        <w:rPr>
          <w:rFonts w:ascii="Times New Roman" w:hAnsi="Times New Roman" w:cs="Times New Roman"/>
          <w:i/>
          <w:iCs/>
          <w:sz w:val="28"/>
          <w:szCs w:val="28"/>
        </w:rPr>
        <w:t>2.2. Правовое регулирование участия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региональный и муниципальный аспекты</w:t>
      </w:r>
      <w:r w:rsidR="00AD321F" w:rsidRPr="00AD321F">
        <w:rPr>
          <w:rFonts w:ascii="Times New Roman" w:hAnsi="Times New Roman" w:cs="Times New Roman"/>
          <w:i/>
          <w:iCs/>
          <w:sz w:val="28"/>
          <w:szCs w:val="28"/>
        </w:rPr>
        <w:t>.</w:t>
      </w:r>
    </w:p>
    <w:p w14:paraId="6BA60C9C" w14:textId="7CA77B8C" w:rsidR="00A37732" w:rsidRPr="00AD321F" w:rsidRDefault="00A37732" w:rsidP="00AD321F">
      <w:pPr>
        <w:autoSpaceDE w:val="0"/>
        <w:autoSpaceDN w:val="0"/>
        <w:adjustRightInd w:val="0"/>
        <w:spacing w:after="0" w:line="360" w:lineRule="auto"/>
        <w:ind w:firstLine="1134"/>
        <w:jc w:val="both"/>
        <w:rPr>
          <w:rFonts w:ascii="Times New Roman" w:hAnsi="Times New Roman" w:cs="Times New Roman"/>
          <w:i/>
          <w:iCs/>
          <w:sz w:val="28"/>
          <w:szCs w:val="28"/>
        </w:rPr>
      </w:pPr>
      <w:r w:rsidRPr="00AD321F">
        <w:rPr>
          <w:rFonts w:ascii="Times New Roman" w:hAnsi="Times New Roman" w:cs="Times New Roman"/>
          <w:i/>
          <w:iCs/>
          <w:sz w:val="28"/>
          <w:szCs w:val="28"/>
        </w:rPr>
        <w:t>2.3. Проблемы и перспективы участия молодежных организаций в законодательной деятельности и нормативно-правовом регулировании в современных социально-экономических отношениях</w:t>
      </w:r>
      <w:r w:rsidR="00AD321F" w:rsidRPr="00AD321F">
        <w:rPr>
          <w:rFonts w:ascii="Times New Roman" w:hAnsi="Times New Roman" w:cs="Times New Roman"/>
          <w:i/>
          <w:iCs/>
          <w:sz w:val="28"/>
          <w:szCs w:val="28"/>
        </w:rPr>
        <w:t>.</w:t>
      </w:r>
      <w:r w:rsidRPr="00AD321F">
        <w:rPr>
          <w:rFonts w:ascii="Times New Roman" w:hAnsi="Times New Roman" w:cs="Times New Roman"/>
          <w:i/>
          <w:iCs/>
          <w:sz w:val="28"/>
          <w:szCs w:val="28"/>
        </w:rPr>
        <w:t xml:space="preserve">  </w:t>
      </w:r>
    </w:p>
    <w:p w14:paraId="13D3B84F" w14:textId="2BF9818A" w:rsidR="00A37732" w:rsidRPr="00AD321F" w:rsidRDefault="00A37732" w:rsidP="00AD321F">
      <w:pPr>
        <w:spacing w:after="0" w:line="360" w:lineRule="auto"/>
        <w:ind w:firstLine="709"/>
        <w:jc w:val="both"/>
        <w:rPr>
          <w:rFonts w:ascii="Times New Roman" w:hAnsi="Times New Roman" w:cs="Times New Roman"/>
          <w:b/>
          <w:bCs/>
          <w:sz w:val="28"/>
          <w:szCs w:val="28"/>
        </w:rPr>
      </w:pPr>
      <w:r w:rsidRPr="00AD321F">
        <w:rPr>
          <w:rFonts w:ascii="Times New Roman" w:hAnsi="Times New Roman" w:cs="Times New Roman"/>
          <w:b/>
          <w:bCs/>
          <w:sz w:val="28"/>
          <w:szCs w:val="28"/>
        </w:rPr>
        <w:t>3. Просветительская деятельность по участию молодежных организаций в законодательной деятельности и нормативно-правовом регулировании в Российской Федерации</w:t>
      </w:r>
      <w:r w:rsidR="00AD321F" w:rsidRPr="00AD321F">
        <w:rPr>
          <w:rFonts w:ascii="Times New Roman" w:hAnsi="Times New Roman" w:cs="Times New Roman"/>
          <w:b/>
          <w:bCs/>
          <w:sz w:val="28"/>
          <w:szCs w:val="28"/>
        </w:rPr>
        <w:t>.</w:t>
      </w:r>
    </w:p>
    <w:p w14:paraId="638CF519" w14:textId="18327873" w:rsidR="00A37732" w:rsidRPr="00AD321F" w:rsidRDefault="00A37732" w:rsidP="00AD321F">
      <w:pPr>
        <w:spacing w:after="0" w:line="360" w:lineRule="auto"/>
        <w:ind w:firstLine="709"/>
        <w:jc w:val="both"/>
        <w:rPr>
          <w:rFonts w:ascii="Times New Roman" w:hAnsi="Times New Roman" w:cs="Times New Roman"/>
          <w:sz w:val="28"/>
          <w:szCs w:val="28"/>
        </w:rPr>
      </w:pPr>
    </w:p>
    <w:p w14:paraId="6343A213" w14:textId="34ADABFD" w:rsidR="00A37732" w:rsidRPr="00AD321F" w:rsidRDefault="00A37732" w:rsidP="00AD321F">
      <w:pPr>
        <w:spacing w:after="0" w:line="360" w:lineRule="auto"/>
        <w:jc w:val="both"/>
        <w:rPr>
          <w:rFonts w:ascii="Times New Roman" w:hAnsi="Times New Roman" w:cs="Times New Roman"/>
          <w:sz w:val="28"/>
          <w:szCs w:val="28"/>
        </w:rPr>
      </w:pPr>
    </w:p>
    <w:p w14:paraId="05ABD0C5" w14:textId="2B74D076" w:rsidR="00A37732" w:rsidRPr="00AD321F" w:rsidRDefault="00A37732" w:rsidP="00AD321F">
      <w:pPr>
        <w:spacing w:after="0" w:line="360" w:lineRule="auto"/>
        <w:jc w:val="both"/>
        <w:rPr>
          <w:rFonts w:ascii="Times New Roman" w:hAnsi="Times New Roman" w:cs="Times New Roman"/>
          <w:sz w:val="28"/>
          <w:szCs w:val="28"/>
        </w:rPr>
      </w:pPr>
    </w:p>
    <w:p w14:paraId="3B6E0FDE" w14:textId="086378B1" w:rsidR="00A37732" w:rsidRPr="00AD321F" w:rsidRDefault="00A37732" w:rsidP="00AD321F">
      <w:pPr>
        <w:spacing w:after="0" w:line="360" w:lineRule="auto"/>
        <w:jc w:val="both"/>
        <w:rPr>
          <w:rFonts w:ascii="Times New Roman" w:hAnsi="Times New Roman" w:cs="Times New Roman"/>
          <w:sz w:val="28"/>
          <w:szCs w:val="28"/>
        </w:rPr>
      </w:pPr>
    </w:p>
    <w:p w14:paraId="6B19C4E3" w14:textId="56A32735" w:rsidR="00A37732" w:rsidRPr="00AD321F" w:rsidRDefault="00A37732" w:rsidP="00AD321F">
      <w:pPr>
        <w:spacing w:after="0" w:line="360" w:lineRule="auto"/>
        <w:jc w:val="both"/>
        <w:rPr>
          <w:rFonts w:ascii="Times New Roman" w:hAnsi="Times New Roman" w:cs="Times New Roman"/>
          <w:sz w:val="28"/>
          <w:szCs w:val="28"/>
        </w:rPr>
      </w:pPr>
    </w:p>
    <w:p w14:paraId="6B078598" w14:textId="32C787ED" w:rsidR="00E823E0" w:rsidRPr="00AD321F" w:rsidRDefault="00AD321F" w:rsidP="00AD321F">
      <w:pPr>
        <w:spacing w:after="0"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00E823E0" w:rsidRPr="00AD321F">
        <w:rPr>
          <w:rFonts w:ascii="Times New Roman" w:hAnsi="Times New Roman" w:cs="Times New Roman"/>
          <w:b/>
          <w:bCs/>
          <w:sz w:val="28"/>
          <w:szCs w:val="28"/>
        </w:rPr>
        <w:t>Возникновение и развитие молодежного движения в законодательной деятельности и нормативно-правовом регулировании в Российской Федерации</w:t>
      </w:r>
    </w:p>
    <w:p w14:paraId="4155C99A" w14:textId="10B7EB79" w:rsidR="00F1008E" w:rsidRPr="00AD321F" w:rsidRDefault="00F1008E"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литературе справедливо </w:t>
      </w:r>
      <w:r w:rsidR="002B4A4A" w:rsidRPr="00AD321F">
        <w:rPr>
          <w:rFonts w:ascii="Times New Roman" w:hAnsi="Times New Roman" w:cs="Times New Roman"/>
          <w:sz w:val="28"/>
          <w:szCs w:val="28"/>
        </w:rPr>
        <w:t>отмечается</w:t>
      </w:r>
      <w:r w:rsidRPr="00AD321F">
        <w:rPr>
          <w:rFonts w:ascii="Times New Roman" w:hAnsi="Times New Roman" w:cs="Times New Roman"/>
          <w:sz w:val="28"/>
          <w:szCs w:val="28"/>
        </w:rPr>
        <w:t xml:space="preserve">, что «ретроспективный обзор истории молодежного движения в мире показывает, что зарождение и развитие различных организаций и объединений юношества на ранних его этапах практически неизвестны </w:t>
      </w:r>
      <w:r w:rsidR="00BA717A" w:rsidRPr="00AD321F">
        <w:rPr>
          <w:rFonts w:ascii="Times New Roman" w:hAnsi="Times New Roman" w:cs="Times New Roman"/>
          <w:sz w:val="28"/>
          <w:szCs w:val="28"/>
        </w:rPr>
        <w:t xml:space="preserve">сегодня ни специалистам, ни </w:t>
      </w:r>
      <w:r w:rsidR="002B4A4A" w:rsidRPr="00AD321F">
        <w:rPr>
          <w:rFonts w:ascii="Times New Roman" w:hAnsi="Times New Roman" w:cs="Times New Roman"/>
          <w:sz w:val="28"/>
          <w:szCs w:val="28"/>
        </w:rPr>
        <w:t>широкой</w:t>
      </w:r>
      <w:r w:rsidR="00BA717A" w:rsidRPr="00AD321F">
        <w:rPr>
          <w:rFonts w:ascii="Times New Roman" w:hAnsi="Times New Roman" w:cs="Times New Roman"/>
          <w:sz w:val="28"/>
          <w:szCs w:val="28"/>
        </w:rPr>
        <w:t xml:space="preserve"> общественности</w:t>
      </w:r>
      <w:r w:rsidR="00961642" w:rsidRPr="00AD321F">
        <w:rPr>
          <w:rFonts w:ascii="Times New Roman" w:hAnsi="Times New Roman" w:cs="Times New Roman"/>
          <w:sz w:val="28"/>
          <w:szCs w:val="28"/>
        </w:rPr>
        <w:t>»</w:t>
      </w:r>
      <w:r w:rsidR="005A552A" w:rsidRPr="00AD321F">
        <w:rPr>
          <w:rStyle w:val="a5"/>
          <w:rFonts w:ascii="Times New Roman" w:hAnsi="Times New Roman" w:cs="Times New Roman"/>
          <w:sz w:val="28"/>
          <w:szCs w:val="28"/>
        </w:rPr>
        <w:footnoteReference w:id="1"/>
      </w:r>
      <w:r w:rsidR="005A552A" w:rsidRPr="00AD321F">
        <w:rPr>
          <w:rFonts w:ascii="Times New Roman" w:hAnsi="Times New Roman" w:cs="Times New Roman"/>
          <w:sz w:val="28"/>
          <w:szCs w:val="28"/>
        </w:rPr>
        <w:t>. Следовательно</w:t>
      </w:r>
      <w:r w:rsidR="009A5AB8" w:rsidRPr="00AD321F">
        <w:rPr>
          <w:rFonts w:ascii="Times New Roman" w:hAnsi="Times New Roman" w:cs="Times New Roman"/>
          <w:sz w:val="28"/>
          <w:szCs w:val="28"/>
        </w:rPr>
        <w:t>,</w:t>
      </w:r>
      <w:r w:rsidR="005A552A" w:rsidRPr="00AD321F">
        <w:rPr>
          <w:rFonts w:ascii="Times New Roman" w:hAnsi="Times New Roman" w:cs="Times New Roman"/>
          <w:sz w:val="28"/>
          <w:szCs w:val="28"/>
        </w:rPr>
        <w:t xml:space="preserve"> очевидная задача будущего</w:t>
      </w:r>
      <w:r w:rsidR="009A5AB8" w:rsidRPr="00AD321F">
        <w:rPr>
          <w:rFonts w:ascii="Times New Roman" w:hAnsi="Times New Roman" w:cs="Times New Roman"/>
          <w:sz w:val="28"/>
          <w:szCs w:val="28"/>
        </w:rPr>
        <w:t xml:space="preserve"> – </w:t>
      </w:r>
      <w:r w:rsidR="005A552A" w:rsidRPr="00AD321F">
        <w:rPr>
          <w:rFonts w:ascii="Times New Roman" w:hAnsi="Times New Roman" w:cs="Times New Roman"/>
          <w:sz w:val="28"/>
          <w:szCs w:val="28"/>
        </w:rPr>
        <w:t xml:space="preserve">более глубокое изучение </w:t>
      </w:r>
      <w:r w:rsidR="002B4A4A" w:rsidRPr="00AD321F">
        <w:rPr>
          <w:rFonts w:ascii="Times New Roman" w:hAnsi="Times New Roman" w:cs="Times New Roman"/>
          <w:sz w:val="28"/>
          <w:szCs w:val="28"/>
        </w:rPr>
        <w:t>истории</w:t>
      </w:r>
      <w:r w:rsidR="00BA717A" w:rsidRPr="00AD321F">
        <w:rPr>
          <w:rFonts w:ascii="Times New Roman" w:hAnsi="Times New Roman" w:cs="Times New Roman"/>
          <w:sz w:val="28"/>
          <w:szCs w:val="28"/>
        </w:rPr>
        <w:t xml:space="preserve"> </w:t>
      </w:r>
      <w:r w:rsidR="005A552A" w:rsidRPr="00AD321F">
        <w:rPr>
          <w:rFonts w:ascii="Times New Roman" w:hAnsi="Times New Roman" w:cs="Times New Roman"/>
          <w:sz w:val="28"/>
          <w:szCs w:val="28"/>
        </w:rPr>
        <w:t>молодежн</w:t>
      </w:r>
      <w:r w:rsidR="000606CA" w:rsidRPr="00AD321F">
        <w:rPr>
          <w:rFonts w:ascii="Times New Roman" w:hAnsi="Times New Roman" w:cs="Times New Roman"/>
          <w:sz w:val="28"/>
          <w:szCs w:val="28"/>
        </w:rPr>
        <w:t>о</w:t>
      </w:r>
      <w:r w:rsidR="005A552A" w:rsidRPr="00AD321F">
        <w:rPr>
          <w:rFonts w:ascii="Times New Roman" w:hAnsi="Times New Roman" w:cs="Times New Roman"/>
          <w:sz w:val="28"/>
          <w:szCs w:val="28"/>
        </w:rPr>
        <w:t xml:space="preserve">го движения </w:t>
      </w:r>
      <w:r w:rsidR="000606CA" w:rsidRPr="00AD321F">
        <w:rPr>
          <w:rFonts w:ascii="Times New Roman" w:hAnsi="Times New Roman" w:cs="Times New Roman"/>
          <w:sz w:val="28"/>
          <w:szCs w:val="28"/>
        </w:rPr>
        <w:t>в контексте современных вызовов.</w:t>
      </w:r>
    </w:p>
    <w:p w14:paraId="0CB56278" w14:textId="6162152F" w:rsidR="00D944EA" w:rsidRPr="00AD321F" w:rsidRDefault="000F7E5F"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Социально-демографической предпосылкой для в</w:t>
      </w:r>
      <w:r w:rsidR="000606CA" w:rsidRPr="00AD321F">
        <w:rPr>
          <w:rFonts w:ascii="Times New Roman" w:hAnsi="Times New Roman" w:cs="Times New Roman"/>
          <w:sz w:val="28"/>
          <w:szCs w:val="28"/>
        </w:rPr>
        <w:t>ыход</w:t>
      </w:r>
      <w:r w:rsidRPr="00AD321F">
        <w:rPr>
          <w:rFonts w:ascii="Times New Roman" w:hAnsi="Times New Roman" w:cs="Times New Roman"/>
          <w:sz w:val="28"/>
          <w:szCs w:val="28"/>
        </w:rPr>
        <w:t>а</w:t>
      </w:r>
      <w:r w:rsidR="000606CA" w:rsidRPr="00AD321F">
        <w:rPr>
          <w:rFonts w:ascii="Times New Roman" w:hAnsi="Times New Roman" w:cs="Times New Roman"/>
          <w:sz w:val="28"/>
          <w:szCs w:val="28"/>
        </w:rPr>
        <w:t xml:space="preserve"> молодежных организаций на </w:t>
      </w:r>
      <w:r w:rsidR="002B4A4A" w:rsidRPr="00AD321F">
        <w:rPr>
          <w:rFonts w:ascii="Times New Roman" w:hAnsi="Times New Roman" w:cs="Times New Roman"/>
          <w:sz w:val="28"/>
          <w:szCs w:val="28"/>
        </w:rPr>
        <w:t>общественно</w:t>
      </w:r>
      <w:r w:rsidR="000606CA" w:rsidRPr="00AD321F">
        <w:rPr>
          <w:rFonts w:ascii="Times New Roman" w:hAnsi="Times New Roman" w:cs="Times New Roman"/>
          <w:sz w:val="28"/>
          <w:szCs w:val="28"/>
        </w:rPr>
        <w:t>-политическ</w:t>
      </w:r>
      <w:r w:rsidR="00512CF1" w:rsidRPr="00AD321F">
        <w:rPr>
          <w:rFonts w:ascii="Times New Roman" w:hAnsi="Times New Roman" w:cs="Times New Roman"/>
          <w:sz w:val="28"/>
          <w:szCs w:val="28"/>
        </w:rPr>
        <w:t xml:space="preserve">ую арену </w:t>
      </w:r>
      <w:r w:rsidRPr="00AD321F">
        <w:rPr>
          <w:rFonts w:ascii="Times New Roman" w:hAnsi="Times New Roman" w:cs="Times New Roman"/>
          <w:sz w:val="28"/>
          <w:szCs w:val="28"/>
        </w:rPr>
        <w:t xml:space="preserve">является само по себе появление феномена «молодежь» как промежуточного звена между </w:t>
      </w:r>
      <w:r w:rsidR="00733236" w:rsidRPr="00AD321F">
        <w:rPr>
          <w:rFonts w:ascii="Times New Roman" w:hAnsi="Times New Roman" w:cs="Times New Roman"/>
          <w:sz w:val="28"/>
          <w:szCs w:val="28"/>
        </w:rPr>
        <w:t>детством и взрослостью. В связи с</w:t>
      </w:r>
      <w:r w:rsidR="00E505B2" w:rsidRPr="00AD321F">
        <w:rPr>
          <w:rFonts w:ascii="Times New Roman" w:hAnsi="Times New Roman" w:cs="Times New Roman"/>
          <w:sz w:val="28"/>
          <w:szCs w:val="28"/>
        </w:rPr>
        <w:t xml:space="preserve"> </w:t>
      </w:r>
      <w:r w:rsidR="00733236" w:rsidRPr="00AD321F">
        <w:rPr>
          <w:rFonts w:ascii="Times New Roman" w:hAnsi="Times New Roman" w:cs="Times New Roman"/>
          <w:sz w:val="28"/>
          <w:szCs w:val="28"/>
        </w:rPr>
        <w:t xml:space="preserve">этим первые молодежные организации возникли </w:t>
      </w:r>
      <w:r w:rsidR="00E505B2" w:rsidRPr="00AD321F">
        <w:rPr>
          <w:rFonts w:ascii="Times New Roman" w:hAnsi="Times New Roman" w:cs="Times New Roman"/>
          <w:sz w:val="28"/>
          <w:szCs w:val="28"/>
        </w:rPr>
        <w:t xml:space="preserve">после выхода на арену молодежи как отдельной страты </w:t>
      </w:r>
      <w:r w:rsidR="009A5AB8" w:rsidRPr="00AD321F">
        <w:rPr>
          <w:rFonts w:ascii="Times New Roman" w:hAnsi="Times New Roman" w:cs="Times New Roman"/>
          <w:sz w:val="28"/>
          <w:szCs w:val="28"/>
        </w:rPr>
        <w:t xml:space="preserve">– </w:t>
      </w:r>
      <w:r w:rsidR="000A2AF7" w:rsidRPr="00AD321F">
        <w:rPr>
          <w:rFonts w:ascii="Times New Roman" w:hAnsi="Times New Roman" w:cs="Times New Roman"/>
          <w:sz w:val="28"/>
          <w:szCs w:val="28"/>
        </w:rPr>
        <w:t xml:space="preserve">во второй половине Х1Х века в Европе, затем </w:t>
      </w:r>
      <w:r w:rsidR="002B4A4A" w:rsidRPr="00AD321F">
        <w:rPr>
          <w:rFonts w:ascii="Times New Roman" w:hAnsi="Times New Roman" w:cs="Times New Roman"/>
          <w:sz w:val="28"/>
          <w:szCs w:val="28"/>
        </w:rPr>
        <w:t>распространились</w:t>
      </w:r>
      <w:r w:rsidR="000A2AF7" w:rsidRPr="00AD321F">
        <w:rPr>
          <w:rFonts w:ascii="Times New Roman" w:hAnsi="Times New Roman" w:cs="Times New Roman"/>
          <w:sz w:val="28"/>
          <w:szCs w:val="28"/>
        </w:rPr>
        <w:t xml:space="preserve"> в США, Азии, Латинской Америке, Австралии и других странах мира, в том числе в Российской империи</w:t>
      </w:r>
      <w:r w:rsidR="000A2AF7" w:rsidRPr="00AD321F">
        <w:rPr>
          <w:rStyle w:val="a5"/>
          <w:rFonts w:ascii="Times New Roman" w:hAnsi="Times New Roman" w:cs="Times New Roman"/>
          <w:sz w:val="28"/>
          <w:szCs w:val="28"/>
        </w:rPr>
        <w:footnoteReference w:id="2"/>
      </w:r>
      <w:r w:rsidR="000A2AF7" w:rsidRPr="00AD321F">
        <w:rPr>
          <w:rFonts w:ascii="Times New Roman" w:hAnsi="Times New Roman" w:cs="Times New Roman"/>
          <w:sz w:val="28"/>
          <w:szCs w:val="28"/>
        </w:rPr>
        <w:t xml:space="preserve">. </w:t>
      </w:r>
    </w:p>
    <w:p w14:paraId="642F9156" w14:textId="0AD397D3" w:rsidR="000A2AF7" w:rsidRPr="00AD321F" w:rsidRDefault="00D944EA"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связи с этим </w:t>
      </w:r>
      <w:r w:rsidR="009A5AB8" w:rsidRPr="00AD321F">
        <w:rPr>
          <w:rFonts w:ascii="Times New Roman" w:hAnsi="Times New Roman" w:cs="Times New Roman"/>
          <w:sz w:val="28"/>
          <w:szCs w:val="28"/>
        </w:rPr>
        <w:t>представляется возможным</w:t>
      </w:r>
      <w:r w:rsidRPr="00AD321F">
        <w:rPr>
          <w:rFonts w:ascii="Times New Roman" w:hAnsi="Times New Roman" w:cs="Times New Roman"/>
          <w:sz w:val="28"/>
          <w:szCs w:val="28"/>
        </w:rPr>
        <w:t xml:space="preserve"> выделить </w:t>
      </w:r>
      <w:r w:rsidRPr="00AD321F">
        <w:rPr>
          <w:rFonts w:ascii="Times New Roman" w:hAnsi="Times New Roman" w:cs="Times New Roman"/>
          <w:b/>
          <w:bCs/>
          <w:i/>
          <w:iCs/>
          <w:sz w:val="28"/>
          <w:szCs w:val="28"/>
        </w:rPr>
        <w:t>первый этап</w:t>
      </w:r>
      <w:r w:rsidRPr="00AD321F">
        <w:rPr>
          <w:rFonts w:ascii="Times New Roman" w:hAnsi="Times New Roman" w:cs="Times New Roman"/>
          <w:sz w:val="28"/>
          <w:szCs w:val="28"/>
        </w:rPr>
        <w:t xml:space="preserve">, связанный с развитием молодежного движения в законодательной деятельности и нормативно-правовом регулировании, касающийся Российской империи.  </w:t>
      </w:r>
    </w:p>
    <w:p w14:paraId="30953FF9" w14:textId="2C08C9CA" w:rsidR="007624DF" w:rsidRPr="00AD321F" w:rsidRDefault="00177E26"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М</w:t>
      </w:r>
      <w:r w:rsidR="000A2AF7" w:rsidRPr="00AD321F">
        <w:rPr>
          <w:rFonts w:ascii="Times New Roman" w:hAnsi="Times New Roman" w:cs="Times New Roman"/>
          <w:sz w:val="28"/>
          <w:szCs w:val="28"/>
        </w:rPr>
        <w:t>олодежны</w:t>
      </w:r>
      <w:r w:rsidRPr="00AD321F">
        <w:rPr>
          <w:rFonts w:ascii="Times New Roman" w:hAnsi="Times New Roman" w:cs="Times New Roman"/>
          <w:sz w:val="28"/>
          <w:szCs w:val="28"/>
        </w:rPr>
        <w:t>е организации в</w:t>
      </w:r>
      <w:r w:rsidR="000A2AF7"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Российской империи в </w:t>
      </w:r>
      <w:r w:rsidR="000A2AF7" w:rsidRPr="00AD321F">
        <w:rPr>
          <w:rFonts w:ascii="Times New Roman" w:hAnsi="Times New Roman" w:cs="Times New Roman"/>
          <w:sz w:val="28"/>
          <w:szCs w:val="28"/>
        </w:rPr>
        <w:t>конц</w:t>
      </w:r>
      <w:r w:rsidRPr="00AD321F">
        <w:rPr>
          <w:rFonts w:ascii="Times New Roman" w:hAnsi="Times New Roman" w:cs="Times New Roman"/>
          <w:sz w:val="28"/>
          <w:szCs w:val="28"/>
        </w:rPr>
        <w:t>е</w:t>
      </w:r>
      <w:r w:rsidR="00814521" w:rsidRPr="00AD321F">
        <w:rPr>
          <w:rFonts w:ascii="Times New Roman" w:hAnsi="Times New Roman" w:cs="Times New Roman"/>
          <w:sz w:val="28"/>
          <w:szCs w:val="28"/>
        </w:rPr>
        <w:t xml:space="preserve"> </w:t>
      </w:r>
      <w:r w:rsidR="00814521" w:rsidRPr="00AD321F">
        <w:rPr>
          <w:rFonts w:ascii="Times New Roman" w:hAnsi="Times New Roman" w:cs="Times New Roman"/>
          <w:sz w:val="28"/>
          <w:szCs w:val="28"/>
          <w:lang w:val="en-US"/>
        </w:rPr>
        <w:t>XIX</w:t>
      </w:r>
      <w:r w:rsidR="000A2AF7" w:rsidRPr="00AD321F">
        <w:rPr>
          <w:rFonts w:ascii="Times New Roman" w:hAnsi="Times New Roman" w:cs="Times New Roman"/>
          <w:sz w:val="28"/>
          <w:szCs w:val="28"/>
        </w:rPr>
        <w:t xml:space="preserve"> – начал</w:t>
      </w:r>
      <w:r w:rsidRPr="00AD321F">
        <w:rPr>
          <w:rFonts w:ascii="Times New Roman" w:hAnsi="Times New Roman" w:cs="Times New Roman"/>
          <w:sz w:val="28"/>
          <w:szCs w:val="28"/>
        </w:rPr>
        <w:t>е</w:t>
      </w:r>
      <w:r w:rsidR="000A2AF7" w:rsidRPr="00AD321F">
        <w:rPr>
          <w:rFonts w:ascii="Times New Roman" w:hAnsi="Times New Roman" w:cs="Times New Roman"/>
          <w:sz w:val="28"/>
          <w:szCs w:val="28"/>
        </w:rPr>
        <w:t xml:space="preserve"> ХХ века </w:t>
      </w:r>
      <w:r w:rsidRPr="00AD321F">
        <w:rPr>
          <w:rFonts w:ascii="Times New Roman" w:hAnsi="Times New Roman" w:cs="Times New Roman"/>
          <w:sz w:val="28"/>
          <w:szCs w:val="28"/>
        </w:rPr>
        <w:t xml:space="preserve">возможно разделить на два </w:t>
      </w:r>
      <w:r w:rsidR="00DD4EFD" w:rsidRPr="00AD321F">
        <w:rPr>
          <w:rFonts w:ascii="Times New Roman" w:hAnsi="Times New Roman" w:cs="Times New Roman"/>
          <w:sz w:val="28"/>
          <w:szCs w:val="28"/>
        </w:rPr>
        <w:t>наиболее общих направления: первое направление охватывает молодежные организации</w:t>
      </w:r>
      <w:r w:rsidR="00454311" w:rsidRPr="00AD321F">
        <w:rPr>
          <w:rFonts w:ascii="Times New Roman" w:hAnsi="Times New Roman" w:cs="Times New Roman"/>
          <w:sz w:val="28"/>
          <w:szCs w:val="28"/>
        </w:rPr>
        <w:t xml:space="preserve">, тяготеющие к </w:t>
      </w:r>
      <w:r w:rsidR="00454311" w:rsidRPr="00AD321F">
        <w:rPr>
          <w:rFonts w:ascii="Times New Roman" w:hAnsi="Times New Roman" w:cs="Times New Roman"/>
          <w:sz w:val="28"/>
          <w:szCs w:val="28"/>
        </w:rPr>
        <w:lastRenderedPageBreak/>
        <w:t>политическим движениям, ориентированные на вхождение во власть, борьбу за свое участие в определении будущего страны, достижение политических, религиозных целей. Другое направление можно охарактеризовать как «культурно-просветительское»</w:t>
      </w:r>
      <w:r w:rsidR="007624DF" w:rsidRPr="00AD321F">
        <w:rPr>
          <w:rFonts w:ascii="Times New Roman" w:hAnsi="Times New Roman" w:cs="Times New Roman"/>
          <w:sz w:val="28"/>
          <w:szCs w:val="28"/>
        </w:rPr>
        <w:t xml:space="preserve">. </w:t>
      </w:r>
      <w:r w:rsidR="00454311" w:rsidRPr="00AD321F">
        <w:rPr>
          <w:rFonts w:ascii="Times New Roman" w:hAnsi="Times New Roman" w:cs="Times New Roman"/>
          <w:sz w:val="28"/>
          <w:szCs w:val="28"/>
        </w:rPr>
        <w:t xml:space="preserve"> </w:t>
      </w:r>
    </w:p>
    <w:p w14:paraId="3F2FAB6A" w14:textId="68320679" w:rsidR="00C9697D" w:rsidRPr="00AD321F" w:rsidRDefault="00C9697D"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качест</w:t>
      </w:r>
      <w:r w:rsidR="00A86F46" w:rsidRPr="00AD321F">
        <w:rPr>
          <w:rFonts w:ascii="Times New Roman" w:hAnsi="Times New Roman" w:cs="Times New Roman"/>
          <w:sz w:val="28"/>
          <w:szCs w:val="28"/>
        </w:rPr>
        <w:t>в</w:t>
      </w:r>
      <w:r w:rsidRPr="00AD321F">
        <w:rPr>
          <w:rFonts w:ascii="Times New Roman" w:hAnsi="Times New Roman" w:cs="Times New Roman"/>
          <w:sz w:val="28"/>
          <w:szCs w:val="28"/>
        </w:rPr>
        <w:t>е характерного примера можно рассмотреть так называемое «движение скаутов». Скаутинг как культурное явление начал реализовываться в общественном организме России в 1909 г. Общим с западными странами было то, что внедрением скаутинга занялась армия. Однако в России так и не удалось объединить местные скаутские отряды, дружины в единую общероссийскую организацию</w:t>
      </w:r>
      <w:r w:rsidRPr="00AD321F">
        <w:rPr>
          <w:rStyle w:val="a5"/>
          <w:rFonts w:ascii="Times New Roman" w:hAnsi="Times New Roman" w:cs="Times New Roman"/>
          <w:sz w:val="28"/>
          <w:szCs w:val="28"/>
        </w:rPr>
        <w:footnoteReference w:id="3"/>
      </w:r>
      <w:r w:rsidRPr="00AD321F">
        <w:rPr>
          <w:rFonts w:ascii="Times New Roman" w:hAnsi="Times New Roman" w:cs="Times New Roman"/>
          <w:sz w:val="28"/>
          <w:szCs w:val="28"/>
        </w:rPr>
        <w:t xml:space="preserve">. </w:t>
      </w:r>
    </w:p>
    <w:p w14:paraId="29AEE025" w14:textId="77899810" w:rsidR="000A2AF7" w:rsidRPr="00AD321F" w:rsidRDefault="00C9697D"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Тем не менее</w:t>
      </w:r>
      <w:r w:rsidR="00454311" w:rsidRPr="00AD321F">
        <w:rPr>
          <w:rFonts w:ascii="Times New Roman" w:hAnsi="Times New Roman" w:cs="Times New Roman"/>
          <w:sz w:val="28"/>
          <w:szCs w:val="28"/>
        </w:rPr>
        <w:t xml:space="preserve"> </w:t>
      </w:r>
      <w:r w:rsidR="007624DF" w:rsidRPr="00AD321F">
        <w:rPr>
          <w:rFonts w:ascii="Times New Roman" w:hAnsi="Times New Roman" w:cs="Times New Roman"/>
          <w:sz w:val="28"/>
          <w:szCs w:val="28"/>
        </w:rPr>
        <w:t xml:space="preserve">даже </w:t>
      </w:r>
      <w:r w:rsidR="00454311" w:rsidRPr="00AD321F">
        <w:rPr>
          <w:rFonts w:ascii="Times New Roman" w:hAnsi="Times New Roman" w:cs="Times New Roman"/>
          <w:sz w:val="28"/>
          <w:szCs w:val="28"/>
        </w:rPr>
        <w:t xml:space="preserve">в </w:t>
      </w:r>
      <w:r w:rsidR="00E505B2" w:rsidRPr="00AD321F">
        <w:rPr>
          <w:rFonts w:ascii="Times New Roman" w:hAnsi="Times New Roman" w:cs="Times New Roman"/>
          <w:sz w:val="28"/>
          <w:szCs w:val="28"/>
        </w:rPr>
        <w:t>рамках</w:t>
      </w:r>
      <w:r w:rsidR="00D150CF" w:rsidRPr="00AD321F">
        <w:rPr>
          <w:rFonts w:ascii="Times New Roman" w:hAnsi="Times New Roman" w:cs="Times New Roman"/>
          <w:sz w:val="28"/>
          <w:szCs w:val="28"/>
        </w:rPr>
        <w:t xml:space="preserve"> </w:t>
      </w:r>
      <w:r w:rsidR="007624DF" w:rsidRPr="00AD321F">
        <w:rPr>
          <w:rFonts w:ascii="Times New Roman" w:hAnsi="Times New Roman" w:cs="Times New Roman"/>
          <w:sz w:val="28"/>
          <w:szCs w:val="28"/>
        </w:rPr>
        <w:t>российского</w:t>
      </w:r>
      <w:r w:rsidR="00454311" w:rsidRPr="00AD321F">
        <w:rPr>
          <w:rFonts w:ascii="Times New Roman" w:hAnsi="Times New Roman" w:cs="Times New Roman"/>
          <w:sz w:val="28"/>
          <w:szCs w:val="28"/>
        </w:rPr>
        <w:t xml:space="preserve"> скаутского движения возникли два направления</w:t>
      </w:r>
      <w:r w:rsidR="009A5AB8" w:rsidRPr="00AD321F">
        <w:rPr>
          <w:rFonts w:ascii="Times New Roman" w:hAnsi="Times New Roman" w:cs="Times New Roman"/>
          <w:sz w:val="28"/>
          <w:szCs w:val="28"/>
        </w:rPr>
        <w:t>. Первое направл</w:t>
      </w:r>
      <w:r w:rsidR="00D150CF" w:rsidRPr="00AD321F">
        <w:rPr>
          <w:rFonts w:ascii="Times New Roman" w:hAnsi="Times New Roman" w:cs="Times New Roman"/>
          <w:sz w:val="28"/>
          <w:szCs w:val="28"/>
        </w:rPr>
        <w:t>ение</w:t>
      </w:r>
      <w:r w:rsidR="009A5AB8" w:rsidRPr="00AD321F">
        <w:rPr>
          <w:rFonts w:ascii="Times New Roman" w:hAnsi="Times New Roman" w:cs="Times New Roman"/>
          <w:sz w:val="28"/>
          <w:szCs w:val="28"/>
        </w:rPr>
        <w:t xml:space="preserve"> </w:t>
      </w:r>
      <w:r w:rsidR="007624DF" w:rsidRPr="00AD321F">
        <w:rPr>
          <w:rFonts w:ascii="Times New Roman" w:hAnsi="Times New Roman" w:cs="Times New Roman"/>
          <w:sz w:val="28"/>
          <w:szCs w:val="28"/>
        </w:rPr>
        <w:t>– «монархическое», имевшее в своем ведении военные</w:t>
      </w:r>
      <w:r w:rsidR="00D150CF" w:rsidRPr="00AD321F">
        <w:rPr>
          <w:rFonts w:ascii="Times New Roman" w:hAnsi="Times New Roman" w:cs="Times New Roman"/>
          <w:sz w:val="28"/>
          <w:szCs w:val="28"/>
        </w:rPr>
        <w:t>, патриотические</w:t>
      </w:r>
      <w:r w:rsidR="007624DF" w:rsidRPr="00AD321F">
        <w:rPr>
          <w:rFonts w:ascii="Times New Roman" w:hAnsi="Times New Roman" w:cs="Times New Roman"/>
          <w:sz w:val="28"/>
          <w:szCs w:val="28"/>
        </w:rPr>
        <w:t xml:space="preserve"> лагеря</w:t>
      </w:r>
      <w:r w:rsidR="009A5AB8" w:rsidRPr="00AD321F">
        <w:rPr>
          <w:rFonts w:ascii="Times New Roman" w:hAnsi="Times New Roman" w:cs="Times New Roman"/>
          <w:sz w:val="28"/>
          <w:szCs w:val="28"/>
        </w:rPr>
        <w:t>, друг</w:t>
      </w:r>
      <w:r w:rsidRPr="00AD321F">
        <w:rPr>
          <w:rFonts w:ascii="Times New Roman" w:hAnsi="Times New Roman" w:cs="Times New Roman"/>
          <w:sz w:val="28"/>
          <w:szCs w:val="28"/>
        </w:rPr>
        <w:t>ие подразделения</w:t>
      </w:r>
      <w:r w:rsidR="00E505B2" w:rsidRPr="00AD321F">
        <w:rPr>
          <w:rFonts w:ascii="Times New Roman" w:hAnsi="Times New Roman" w:cs="Times New Roman"/>
          <w:sz w:val="28"/>
          <w:szCs w:val="28"/>
        </w:rPr>
        <w:t>. Так</w:t>
      </w:r>
      <w:r w:rsidR="009A5AB8" w:rsidRPr="00AD321F">
        <w:rPr>
          <w:rFonts w:ascii="Times New Roman" w:hAnsi="Times New Roman" w:cs="Times New Roman"/>
          <w:sz w:val="28"/>
          <w:szCs w:val="28"/>
        </w:rPr>
        <w:t>,</w:t>
      </w:r>
      <w:r w:rsidR="00E505B2" w:rsidRPr="00AD321F">
        <w:rPr>
          <w:rFonts w:ascii="Times New Roman" w:hAnsi="Times New Roman" w:cs="Times New Roman"/>
          <w:sz w:val="28"/>
          <w:szCs w:val="28"/>
        </w:rPr>
        <w:t xml:space="preserve"> </w:t>
      </w:r>
      <w:r w:rsidRPr="00AD321F">
        <w:rPr>
          <w:rFonts w:ascii="Times New Roman" w:hAnsi="Times New Roman" w:cs="Times New Roman"/>
          <w:sz w:val="28"/>
          <w:szCs w:val="28"/>
        </w:rPr>
        <w:t>например</w:t>
      </w:r>
      <w:r w:rsidR="00A86F46" w:rsidRPr="00AD321F">
        <w:rPr>
          <w:rFonts w:ascii="Times New Roman" w:hAnsi="Times New Roman" w:cs="Times New Roman"/>
          <w:sz w:val="28"/>
          <w:szCs w:val="28"/>
        </w:rPr>
        <w:t>,</w:t>
      </w:r>
      <w:r w:rsidRPr="00AD321F">
        <w:rPr>
          <w:rFonts w:ascii="Times New Roman" w:hAnsi="Times New Roman" w:cs="Times New Roman"/>
          <w:sz w:val="28"/>
          <w:szCs w:val="28"/>
        </w:rPr>
        <w:t xml:space="preserve"> в Петербур</w:t>
      </w:r>
      <w:r w:rsidR="00CA3D99" w:rsidRPr="00AD321F">
        <w:rPr>
          <w:rFonts w:ascii="Times New Roman" w:hAnsi="Times New Roman" w:cs="Times New Roman"/>
          <w:sz w:val="28"/>
          <w:szCs w:val="28"/>
        </w:rPr>
        <w:t>г</w:t>
      </w:r>
      <w:r w:rsidRPr="00AD321F">
        <w:rPr>
          <w:rFonts w:ascii="Times New Roman" w:hAnsi="Times New Roman" w:cs="Times New Roman"/>
          <w:sz w:val="28"/>
          <w:szCs w:val="28"/>
        </w:rPr>
        <w:t>ской мужской г</w:t>
      </w:r>
      <w:r w:rsidR="002B4A4A" w:rsidRPr="00AD321F">
        <w:rPr>
          <w:rFonts w:ascii="Times New Roman" w:hAnsi="Times New Roman" w:cs="Times New Roman"/>
          <w:sz w:val="28"/>
          <w:szCs w:val="28"/>
        </w:rPr>
        <w:t>имназии организуется «Легион юн</w:t>
      </w:r>
      <w:r w:rsidRPr="00AD321F">
        <w:rPr>
          <w:rFonts w:ascii="Times New Roman" w:hAnsi="Times New Roman" w:cs="Times New Roman"/>
          <w:sz w:val="28"/>
          <w:szCs w:val="28"/>
        </w:rPr>
        <w:t>ых разведчиков». Первая группа скаутов называлась «Бобер»</w:t>
      </w:r>
      <w:r w:rsidR="00A86F46" w:rsidRPr="00AD321F">
        <w:rPr>
          <w:rFonts w:ascii="Times New Roman" w:hAnsi="Times New Roman" w:cs="Times New Roman"/>
          <w:sz w:val="28"/>
          <w:szCs w:val="28"/>
        </w:rPr>
        <w:t>,</w:t>
      </w:r>
      <w:r w:rsidRPr="00AD321F">
        <w:rPr>
          <w:rFonts w:ascii="Times New Roman" w:hAnsi="Times New Roman" w:cs="Times New Roman"/>
          <w:sz w:val="28"/>
          <w:szCs w:val="28"/>
        </w:rPr>
        <w:t xml:space="preserve"> а ее девиз был таким: «Вера в Бога. Лояльность к царю. Помощь другим»</w:t>
      </w:r>
      <w:r w:rsidR="00D150CF" w:rsidRPr="00AD321F">
        <w:rPr>
          <w:rFonts w:ascii="Times New Roman" w:hAnsi="Times New Roman" w:cs="Times New Roman"/>
          <w:sz w:val="28"/>
          <w:szCs w:val="28"/>
        </w:rPr>
        <w:t xml:space="preserve">. Второе направление </w:t>
      </w:r>
      <w:r w:rsidR="00A86F46" w:rsidRPr="00AD321F">
        <w:rPr>
          <w:rFonts w:ascii="Times New Roman" w:hAnsi="Times New Roman" w:cs="Times New Roman"/>
          <w:sz w:val="28"/>
          <w:szCs w:val="28"/>
        </w:rPr>
        <w:t>–</w:t>
      </w:r>
      <w:r w:rsidR="00D150CF" w:rsidRPr="00AD321F">
        <w:rPr>
          <w:rFonts w:ascii="Times New Roman" w:hAnsi="Times New Roman" w:cs="Times New Roman"/>
          <w:sz w:val="28"/>
          <w:szCs w:val="28"/>
        </w:rPr>
        <w:t xml:space="preserve"> «демократическое», </w:t>
      </w:r>
      <w:r w:rsidR="00D150CF" w:rsidRPr="00AD321F">
        <w:rPr>
          <w:rFonts w:ascii="Times New Roman" w:hAnsi="Times New Roman" w:cs="Times New Roman"/>
          <w:noProof/>
          <w:sz w:val="28"/>
          <w:szCs w:val="28"/>
        </w:rPr>
        <w:t>рассм</w:t>
      </w:r>
      <w:r w:rsidR="00A86F46" w:rsidRPr="00AD321F">
        <w:rPr>
          <w:rFonts w:ascii="Times New Roman" w:hAnsi="Times New Roman" w:cs="Times New Roman"/>
          <w:noProof/>
          <w:sz w:val="28"/>
          <w:szCs w:val="28"/>
        </w:rPr>
        <w:t>ат</w:t>
      </w:r>
      <w:r w:rsidR="00D150CF" w:rsidRPr="00AD321F">
        <w:rPr>
          <w:rFonts w:ascii="Times New Roman" w:hAnsi="Times New Roman" w:cs="Times New Roman"/>
          <w:noProof/>
          <w:sz w:val="28"/>
          <w:szCs w:val="28"/>
        </w:rPr>
        <w:t>ривавшее</w:t>
      </w:r>
      <w:r w:rsidR="00D150CF" w:rsidRPr="00AD321F">
        <w:rPr>
          <w:rFonts w:ascii="Times New Roman" w:hAnsi="Times New Roman" w:cs="Times New Roman"/>
          <w:sz w:val="28"/>
          <w:szCs w:val="28"/>
        </w:rPr>
        <w:t xml:space="preserve"> скаутов как «пионеров культуры»</w:t>
      </w:r>
      <w:r w:rsidR="00D150CF" w:rsidRPr="00AD321F">
        <w:rPr>
          <w:rStyle w:val="a5"/>
          <w:rFonts w:ascii="Times New Roman" w:hAnsi="Times New Roman" w:cs="Times New Roman"/>
          <w:sz w:val="28"/>
          <w:szCs w:val="28"/>
        </w:rPr>
        <w:footnoteReference w:id="4"/>
      </w:r>
      <w:r w:rsidR="00D150CF" w:rsidRPr="00AD321F">
        <w:rPr>
          <w:rFonts w:ascii="Times New Roman" w:hAnsi="Times New Roman" w:cs="Times New Roman"/>
          <w:sz w:val="28"/>
          <w:szCs w:val="28"/>
        </w:rPr>
        <w:t xml:space="preserve">. </w:t>
      </w:r>
    </w:p>
    <w:p w14:paraId="6A5CCF35" w14:textId="0182A6C3" w:rsidR="00A17635" w:rsidRPr="00AD321F" w:rsidRDefault="002B4A4A"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Естественно</w:t>
      </w:r>
      <w:r w:rsidR="00A17635" w:rsidRPr="00AD321F">
        <w:rPr>
          <w:rFonts w:ascii="Times New Roman" w:hAnsi="Times New Roman" w:cs="Times New Roman"/>
          <w:sz w:val="28"/>
          <w:szCs w:val="28"/>
        </w:rPr>
        <w:t>, что в большей степени на вхождение во власть были ориентированы молодежные организации, входившие в первое н</w:t>
      </w:r>
      <w:r w:rsidR="00A37732" w:rsidRPr="00AD321F">
        <w:rPr>
          <w:rFonts w:ascii="Times New Roman" w:hAnsi="Times New Roman" w:cs="Times New Roman"/>
          <w:sz w:val="28"/>
          <w:szCs w:val="28"/>
        </w:rPr>
        <w:t>а</w:t>
      </w:r>
      <w:r w:rsidR="00A17635" w:rsidRPr="00AD321F">
        <w:rPr>
          <w:rFonts w:ascii="Times New Roman" w:hAnsi="Times New Roman" w:cs="Times New Roman"/>
          <w:sz w:val="28"/>
          <w:szCs w:val="28"/>
        </w:rPr>
        <w:t>правление. Так</w:t>
      </w:r>
      <w:r w:rsidR="00B57EC3" w:rsidRPr="00AD321F">
        <w:rPr>
          <w:rFonts w:ascii="Times New Roman" w:hAnsi="Times New Roman" w:cs="Times New Roman"/>
          <w:sz w:val="28"/>
          <w:szCs w:val="28"/>
        </w:rPr>
        <w:t>,</w:t>
      </w:r>
      <w:r w:rsidR="00A17635" w:rsidRPr="00AD321F">
        <w:rPr>
          <w:rFonts w:ascii="Times New Roman" w:hAnsi="Times New Roman" w:cs="Times New Roman"/>
          <w:sz w:val="28"/>
          <w:szCs w:val="28"/>
        </w:rPr>
        <w:t xml:space="preserve"> например, представители скаутских организаций постоянно и систематически пытались влиять на органы власти Российской Империи с целью </w:t>
      </w:r>
      <w:r w:rsidR="00CF6398" w:rsidRPr="00AD321F">
        <w:rPr>
          <w:rFonts w:ascii="Times New Roman" w:hAnsi="Times New Roman" w:cs="Times New Roman"/>
          <w:sz w:val="28"/>
          <w:szCs w:val="28"/>
        </w:rPr>
        <w:t xml:space="preserve">расширения влияния. </w:t>
      </w:r>
      <w:r w:rsidR="00E505B2" w:rsidRPr="00AD321F">
        <w:rPr>
          <w:rFonts w:ascii="Times New Roman" w:hAnsi="Times New Roman" w:cs="Times New Roman"/>
          <w:sz w:val="28"/>
          <w:szCs w:val="28"/>
        </w:rPr>
        <w:t>О</w:t>
      </w:r>
      <w:r w:rsidRPr="00AD321F">
        <w:rPr>
          <w:rFonts w:ascii="Times New Roman" w:hAnsi="Times New Roman" w:cs="Times New Roman"/>
          <w:sz w:val="28"/>
          <w:szCs w:val="28"/>
        </w:rPr>
        <w:t xml:space="preserve">снователь скаутинга в России, </w:t>
      </w:r>
      <w:r w:rsidR="00CF6398" w:rsidRPr="00AD321F">
        <w:rPr>
          <w:rFonts w:ascii="Times New Roman" w:hAnsi="Times New Roman" w:cs="Times New Roman"/>
          <w:sz w:val="28"/>
          <w:szCs w:val="28"/>
        </w:rPr>
        <w:t xml:space="preserve">капитан лейб-гвардии </w:t>
      </w:r>
      <w:r w:rsidR="00150F75" w:rsidRPr="00AD321F">
        <w:rPr>
          <w:rFonts w:ascii="Times New Roman" w:hAnsi="Times New Roman" w:cs="Times New Roman"/>
          <w:sz w:val="28"/>
          <w:szCs w:val="28"/>
        </w:rPr>
        <w:t>Царскосельского полка О.И. Пантюхов</w:t>
      </w:r>
      <w:r w:rsidRPr="00AD321F">
        <w:rPr>
          <w:rFonts w:ascii="Times New Roman" w:hAnsi="Times New Roman" w:cs="Times New Roman"/>
          <w:sz w:val="28"/>
          <w:szCs w:val="28"/>
        </w:rPr>
        <w:t xml:space="preserve">, </w:t>
      </w:r>
      <w:r w:rsidR="00150F75" w:rsidRPr="00AD321F">
        <w:rPr>
          <w:rFonts w:ascii="Times New Roman" w:hAnsi="Times New Roman" w:cs="Times New Roman"/>
          <w:sz w:val="28"/>
          <w:szCs w:val="28"/>
        </w:rPr>
        <w:t xml:space="preserve">систематически </w:t>
      </w:r>
      <w:r w:rsidRPr="00AD321F">
        <w:rPr>
          <w:rFonts w:ascii="Times New Roman" w:hAnsi="Times New Roman" w:cs="Times New Roman"/>
          <w:sz w:val="28"/>
          <w:szCs w:val="28"/>
        </w:rPr>
        <w:t>взаимодействовал</w:t>
      </w:r>
      <w:r w:rsidR="00150F75" w:rsidRPr="00AD321F">
        <w:rPr>
          <w:rFonts w:ascii="Times New Roman" w:hAnsi="Times New Roman" w:cs="Times New Roman"/>
          <w:sz w:val="28"/>
          <w:szCs w:val="28"/>
        </w:rPr>
        <w:t xml:space="preserve"> с самим Николаем </w:t>
      </w:r>
      <w:r w:rsidR="00CA3D99" w:rsidRPr="00AD321F">
        <w:rPr>
          <w:rFonts w:ascii="Times New Roman" w:hAnsi="Times New Roman" w:cs="Times New Roman"/>
          <w:sz w:val="28"/>
          <w:szCs w:val="28"/>
        </w:rPr>
        <w:t>В</w:t>
      </w:r>
      <w:r w:rsidR="00A37732" w:rsidRPr="00AD321F">
        <w:rPr>
          <w:rFonts w:ascii="Times New Roman" w:hAnsi="Times New Roman" w:cs="Times New Roman"/>
          <w:sz w:val="28"/>
          <w:szCs w:val="28"/>
        </w:rPr>
        <w:t>торым</w:t>
      </w:r>
      <w:r w:rsidRPr="00AD321F">
        <w:rPr>
          <w:rFonts w:ascii="Times New Roman" w:hAnsi="Times New Roman" w:cs="Times New Roman"/>
          <w:sz w:val="28"/>
          <w:szCs w:val="28"/>
        </w:rPr>
        <w:t>,</w:t>
      </w:r>
      <w:r w:rsidR="00150F75" w:rsidRPr="00AD321F">
        <w:rPr>
          <w:rFonts w:ascii="Times New Roman" w:hAnsi="Times New Roman" w:cs="Times New Roman"/>
          <w:sz w:val="28"/>
          <w:szCs w:val="28"/>
        </w:rPr>
        <w:t xml:space="preserve"> а цесаревич Алексей получил из рук Пантюхова скаутский значок и стал </w:t>
      </w:r>
      <w:r w:rsidR="00E505B2" w:rsidRPr="00AD321F">
        <w:rPr>
          <w:rFonts w:ascii="Times New Roman" w:hAnsi="Times New Roman" w:cs="Times New Roman"/>
          <w:sz w:val="28"/>
          <w:szCs w:val="28"/>
        </w:rPr>
        <w:t>«</w:t>
      </w:r>
      <w:r w:rsidR="00150F75" w:rsidRPr="00AD321F">
        <w:rPr>
          <w:rFonts w:ascii="Times New Roman" w:hAnsi="Times New Roman" w:cs="Times New Roman"/>
          <w:sz w:val="28"/>
          <w:szCs w:val="28"/>
        </w:rPr>
        <w:t>Августейшим русским скаутом</w:t>
      </w:r>
      <w:r w:rsidR="00E505B2" w:rsidRPr="00AD321F">
        <w:rPr>
          <w:rFonts w:ascii="Times New Roman" w:hAnsi="Times New Roman" w:cs="Times New Roman"/>
          <w:sz w:val="28"/>
          <w:szCs w:val="28"/>
        </w:rPr>
        <w:t>»</w:t>
      </w:r>
      <w:r w:rsidR="00150F75" w:rsidRPr="00AD321F">
        <w:rPr>
          <w:rStyle w:val="a5"/>
          <w:rFonts w:ascii="Times New Roman" w:hAnsi="Times New Roman" w:cs="Times New Roman"/>
          <w:sz w:val="28"/>
          <w:szCs w:val="28"/>
        </w:rPr>
        <w:footnoteReference w:id="5"/>
      </w:r>
      <w:r w:rsidR="00150F75" w:rsidRPr="00AD321F">
        <w:rPr>
          <w:rFonts w:ascii="Times New Roman" w:hAnsi="Times New Roman" w:cs="Times New Roman"/>
          <w:sz w:val="28"/>
          <w:szCs w:val="28"/>
        </w:rPr>
        <w:t xml:space="preserve">. </w:t>
      </w:r>
    </w:p>
    <w:p w14:paraId="13FAA1D2" w14:textId="6C9E60A9" w:rsidR="003C795B" w:rsidRPr="00AD321F" w:rsidRDefault="00F6547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С</w:t>
      </w:r>
      <w:r w:rsidR="00CA3D99"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началом </w:t>
      </w:r>
      <w:r w:rsidR="002B4A4A" w:rsidRPr="00AD321F">
        <w:rPr>
          <w:rFonts w:ascii="Times New Roman" w:hAnsi="Times New Roman" w:cs="Times New Roman"/>
          <w:sz w:val="28"/>
          <w:szCs w:val="28"/>
        </w:rPr>
        <w:t>активизации</w:t>
      </w:r>
      <w:r w:rsidRPr="00AD321F">
        <w:rPr>
          <w:rFonts w:ascii="Times New Roman" w:hAnsi="Times New Roman" w:cs="Times New Roman"/>
          <w:sz w:val="28"/>
          <w:szCs w:val="28"/>
        </w:rPr>
        <w:t xml:space="preserve"> политической деятель</w:t>
      </w:r>
      <w:r w:rsidR="00C45056" w:rsidRPr="00AD321F">
        <w:rPr>
          <w:rFonts w:ascii="Times New Roman" w:hAnsi="Times New Roman" w:cs="Times New Roman"/>
          <w:sz w:val="28"/>
          <w:szCs w:val="28"/>
        </w:rPr>
        <w:t>н</w:t>
      </w:r>
      <w:r w:rsidRPr="00AD321F">
        <w:rPr>
          <w:rFonts w:ascii="Times New Roman" w:hAnsi="Times New Roman" w:cs="Times New Roman"/>
          <w:sz w:val="28"/>
          <w:szCs w:val="28"/>
        </w:rPr>
        <w:t>ости в Р</w:t>
      </w:r>
      <w:r w:rsidR="003C795B" w:rsidRPr="00AD321F">
        <w:rPr>
          <w:rFonts w:ascii="Times New Roman" w:hAnsi="Times New Roman" w:cs="Times New Roman"/>
          <w:sz w:val="28"/>
          <w:szCs w:val="28"/>
        </w:rPr>
        <w:t>о</w:t>
      </w:r>
      <w:r w:rsidRPr="00AD321F">
        <w:rPr>
          <w:rFonts w:ascii="Times New Roman" w:hAnsi="Times New Roman" w:cs="Times New Roman"/>
          <w:sz w:val="28"/>
          <w:szCs w:val="28"/>
        </w:rPr>
        <w:t>с</w:t>
      </w:r>
      <w:r w:rsidR="00C45056" w:rsidRPr="00AD321F">
        <w:rPr>
          <w:rFonts w:ascii="Times New Roman" w:hAnsi="Times New Roman" w:cs="Times New Roman"/>
          <w:sz w:val="28"/>
          <w:szCs w:val="28"/>
        </w:rPr>
        <w:t>с</w:t>
      </w:r>
      <w:r w:rsidRPr="00AD321F">
        <w:rPr>
          <w:rFonts w:ascii="Times New Roman" w:hAnsi="Times New Roman" w:cs="Times New Roman"/>
          <w:sz w:val="28"/>
          <w:szCs w:val="28"/>
        </w:rPr>
        <w:t>ий</w:t>
      </w:r>
      <w:r w:rsidR="00C45056" w:rsidRPr="00AD321F">
        <w:rPr>
          <w:rFonts w:ascii="Times New Roman" w:hAnsi="Times New Roman" w:cs="Times New Roman"/>
          <w:sz w:val="28"/>
          <w:szCs w:val="28"/>
        </w:rPr>
        <w:t>с</w:t>
      </w:r>
      <w:r w:rsidRPr="00AD321F">
        <w:rPr>
          <w:rFonts w:ascii="Times New Roman" w:hAnsi="Times New Roman" w:cs="Times New Roman"/>
          <w:sz w:val="28"/>
          <w:szCs w:val="28"/>
        </w:rPr>
        <w:t xml:space="preserve">кой империи основной формой участия </w:t>
      </w:r>
      <w:r w:rsidR="003C795B" w:rsidRPr="00AD321F">
        <w:rPr>
          <w:rFonts w:ascii="Times New Roman" w:hAnsi="Times New Roman" w:cs="Times New Roman"/>
          <w:sz w:val="28"/>
          <w:szCs w:val="28"/>
        </w:rPr>
        <w:t xml:space="preserve">молодежи в </w:t>
      </w:r>
      <w:r w:rsidR="002B4A4A" w:rsidRPr="00AD321F">
        <w:rPr>
          <w:rFonts w:ascii="Times New Roman" w:hAnsi="Times New Roman" w:cs="Times New Roman"/>
          <w:sz w:val="28"/>
          <w:szCs w:val="28"/>
        </w:rPr>
        <w:t>общественно</w:t>
      </w:r>
      <w:r w:rsidR="003C795B" w:rsidRPr="00AD321F">
        <w:rPr>
          <w:rFonts w:ascii="Times New Roman" w:hAnsi="Times New Roman" w:cs="Times New Roman"/>
          <w:sz w:val="28"/>
          <w:szCs w:val="28"/>
        </w:rPr>
        <w:t>-политической жи</w:t>
      </w:r>
      <w:r w:rsidR="00CA3D99" w:rsidRPr="00AD321F">
        <w:rPr>
          <w:rFonts w:ascii="Times New Roman" w:hAnsi="Times New Roman" w:cs="Times New Roman"/>
          <w:sz w:val="28"/>
          <w:szCs w:val="28"/>
        </w:rPr>
        <w:t>з</w:t>
      </w:r>
      <w:r w:rsidR="003C795B" w:rsidRPr="00AD321F">
        <w:rPr>
          <w:rFonts w:ascii="Times New Roman" w:hAnsi="Times New Roman" w:cs="Times New Roman"/>
          <w:sz w:val="28"/>
          <w:szCs w:val="28"/>
        </w:rPr>
        <w:t>ни государства стали молодежные структуры политических партий</w:t>
      </w:r>
      <w:r w:rsidRPr="00AD321F">
        <w:rPr>
          <w:rFonts w:ascii="Times New Roman" w:hAnsi="Times New Roman" w:cs="Times New Roman"/>
          <w:sz w:val="28"/>
          <w:szCs w:val="28"/>
        </w:rPr>
        <w:t>. Уже в начале XX в. многие российские политические объединения создавали подобные организации из числа близких им по взглядам молодых людей. Так, эсеры развернули свои студенческие организации во всех крупных городах, где имелись высшие учебные заведения. Численность Петербургской студенческой организации</w:t>
      </w:r>
      <w:r w:rsidR="007D32C5" w:rsidRPr="00AD321F">
        <w:rPr>
          <w:rFonts w:ascii="Times New Roman" w:hAnsi="Times New Roman" w:cs="Times New Roman"/>
          <w:sz w:val="28"/>
          <w:szCs w:val="28"/>
        </w:rPr>
        <w:t xml:space="preserve"> эсеров</w:t>
      </w:r>
      <w:r w:rsidRPr="00AD321F">
        <w:rPr>
          <w:rFonts w:ascii="Times New Roman" w:hAnsi="Times New Roman" w:cs="Times New Roman"/>
          <w:sz w:val="28"/>
          <w:szCs w:val="28"/>
        </w:rPr>
        <w:t xml:space="preserve"> достигала 800 человек. Во всех губернских городах европейской России и в крупных уездных городах эсеры располагали школьными груп</w:t>
      </w:r>
      <w:r w:rsidR="002B4A4A" w:rsidRPr="00AD321F">
        <w:rPr>
          <w:rFonts w:ascii="Times New Roman" w:hAnsi="Times New Roman" w:cs="Times New Roman"/>
          <w:sz w:val="28"/>
          <w:szCs w:val="28"/>
        </w:rPr>
        <w:t>пами и союзами в среднем по 50-</w:t>
      </w:r>
      <w:r w:rsidRPr="00AD321F">
        <w:rPr>
          <w:rFonts w:ascii="Times New Roman" w:hAnsi="Times New Roman" w:cs="Times New Roman"/>
          <w:sz w:val="28"/>
          <w:szCs w:val="28"/>
        </w:rPr>
        <w:t xml:space="preserve">70 человек в каждом. Противники эсеров </w:t>
      </w:r>
      <w:r w:rsidR="002B4A4A"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крайне правые </w:t>
      </w:r>
      <w:r w:rsidR="00E505B2" w:rsidRPr="00AD321F">
        <w:rPr>
          <w:rFonts w:ascii="Times New Roman" w:hAnsi="Times New Roman" w:cs="Times New Roman"/>
          <w:sz w:val="28"/>
          <w:szCs w:val="28"/>
        </w:rPr>
        <w:t>–</w:t>
      </w:r>
      <w:r w:rsidRPr="00AD321F">
        <w:rPr>
          <w:rFonts w:ascii="Times New Roman" w:hAnsi="Times New Roman" w:cs="Times New Roman"/>
          <w:sz w:val="28"/>
          <w:szCs w:val="28"/>
        </w:rPr>
        <w:t xml:space="preserve"> т</w:t>
      </w:r>
      <w:r w:rsidR="00E505B2" w:rsidRPr="00AD321F">
        <w:rPr>
          <w:rFonts w:ascii="Times New Roman" w:hAnsi="Times New Roman" w:cs="Times New Roman"/>
          <w:sz w:val="28"/>
          <w:szCs w:val="28"/>
        </w:rPr>
        <w:t>акже создавали свои молодежные структуры.</w:t>
      </w:r>
      <w:r w:rsidRPr="00AD321F">
        <w:rPr>
          <w:rFonts w:ascii="Times New Roman" w:hAnsi="Times New Roman" w:cs="Times New Roman"/>
          <w:sz w:val="28"/>
          <w:szCs w:val="28"/>
        </w:rPr>
        <w:t xml:space="preserve"> </w:t>
      </w:r>
    </w:p>
    <w:p w14:paraId="21124025" w14:textId="12EF1CBF" w:rsidR="00F6547A" w:rsidRPr="00AD321F" w:rsidRDefault="00F6547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Киеве под патронажем Союза русского народа и депутата Государственной Думы В.М. Пуришкевича был создан </w:t>
      </w:r>
      <w:r w:rsidR="003C795B" w:rsidRPr="00AD321F">
        <w:rPr>
          <w:rFonts w:ascii="Times New Roman" w:hAnsi="Times New Roman" w:cs="Times New Roman"/>
          <w:sz w:val="28"/>
          <w:szCs w:val="28"/>
        </w:rPr>
        <w:t>«</w:t>
      </w:r>
      <w:r w:rsidRPr="00AD321F">
        <w:rPr>
          <w:rFonts w:ascii="Times New Roman" w:hAnsi="Times New Roman" w:cs="Times New Roman"/>
          <w:sz w:val="28"/>
          <w:szCs w:val="28"/>
        </w:rPr>
        <w:t>Двуглавый орел</w:t>
      </w:r>
      <w:r w:rsidR="003C795B"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2B4A4A" w:rsidRPr="00AD321F">
        <w:rPr>
          <w:rFonts w:ascii="Times New Roman" w:hAnsi="Times New Roman" w:cs="Times New Roman"/>
          <w:sz w:val="28"/>
          <w:szCs w:val="28"/>
        </w:rPr>
        <w:t>–</w:t>
      </w:r>
      <w:r w:rsidRPr="00AD321F">
        <w:rPr>
          <w:rFonts w:ascii="Times New Roman" w:hAnsi="Times New Roman" w:cs="Times New Roman"/>
          <w:sz w:val="28"/>
          <w:szCs w:val="28"/>
        </w:rPr>
        <w:t xml:space="preserve"> правая молодежная организация, имевшая отделения в Петербурге, Одессе, Киеве и нескольких других крупных городах. Кружок студентов-националистов в Петербурге имел Всероссийский национальный союз </w:t>
      </w:r>
      <w:r w:rsidR="002B4A4A" w:rsidRPr="00AD321F">
        <w:rPr>
          <w:rFonts w:ascii="Times New Roman" w:hAnsi="Times New Roman" w:cs="Times New Roman"/>
          <w:sz w:val="28"/>
          <w:szCs w:val="28"/>
        </w:rPr>
        <w:t>–</w:t>
      </w:r>
      <w:r w:rsidRPr="00AD321F">
        <w:rPr>
          <w:rFonts w:ascii="Times New Roman" w:hAnsi="Times New Roman" w:cs="Times New Roman"/>
          <w:sz w:val="28"/>
          <w:szCs w:val="28"/>
        </w:rPr>
        <w:t xml:space="preserve"> умеренно-правая партия. Привлечь молодежь на свою сторону пытались и кадеты. В Петербурге почти во всех высших учебных заведениях были организованы студенческие группы и комитеты конституционно-демократической партии. Представители комитетов формировали Совет, руководивший деятельностью групп. А студенты, входившие в подобные группы, активно участвовали в пропаганде идей кадетской партии</w:t>
      </w:r>
      <w:r w:rsidR="003C795B" w:rsidRPr="00AD321F">
        <w:rPr>
          <w:rStyle w:val="a5"/>
          <w:rFonts w:ascii="Times New Roman" w:hAnsi="Times New Roman" w:cs="Times New Roman"/>
          <w:sz w:val="28"/>
          <w:szCs w:val="28"/>
        </w:rPr>
        <w:footnoteReference w:id="6"/>
      </w:r>
      <w:r w:rsidRPr="00AD321F">
        <w:rPr>
          <w:rFonts w:ascii="Times New Roman" w:hAnsi="Times New Roman" w:cs="Times New Roman"/>
          <w:sz w:val="28"/>
          <w:szCs w:val="28"/>
        </w:rPr>
        <w:t>.</w:t>
      </w:r>
    </w:p>
    <w:p w14:paraId="2052B9A9" w14:textId="67049C17" w:rsidR="00D150CF" w:rsidRPr="00AD321F" w:rsidRDefault="00A1763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Февральская </w:t>
      </w:r>
      <w:r w:rsidR="00AE7EE1" w:rsidRPr="00AD321F">
        <w:rPr>
          <w:rFonts w:ascii="Times New Roman" w:hAnsi="Times New Roman" w:cs="Times New Roman"/>
          <w:sz w:val="28"/>
          <w:szCs w:val="28"/>
        </w:rPr>
        <w:t xml:space="preserve">и </w:t>
      </w:r>
      <w:r w:rsidR="00150F75" w:rsidRPr="00AD321F">
        <w:rPr>
          <w:rFonts w:ascii="Times New Roman" w:hAnsi="Times New Roman" w:cs="Times New Roman"/>
          <w:sz w:val="28"/>
          <w:szCs w:val="28"/>
        </w:rPr>
        <w:t xml:space="preserve">Октябрьская </w:t>
      </w:r>
      <w:r w:rsidRPr="00AD321F">
        <w:rPr>
          <w:rFonts w:ascii="Times New Roman" w:hAnsi="Times New Roman" w:cs="Times New Roman"/>
          <w:sz w:val="28"/>
          <w:szCs w:val="28"/>
        </w:rPr>
        <w:t>революци</w:t>
      </w:r>
      <w:r w:rsidR="00150F75" w:rsidRPr="00AD321F">
        <w:rPr>
          <w:rFonts w:ascii="Times New Roman" w:hAnsi="Times New Roman" w:cs="Times New Roman"/>
          <w:sz w:val="28"/>
          <w:szCs w:val="28"/>
        </w:rPr>
        <w:t>и и</w:t>
      </w:r>
      <w:r w:rsidRPr="00AD321F">
        <w:rPr>
          <w:rFonts w:ascii="Times New Roman" w:hAnsi="Times New Roman" w:cs="Times New Roman"/>
          <w:sz w:val="28"/>
          <w:szCs w:val="28"/>
        </w:rPr>
        <w:t xml:space="preserve"> последующие события </w:t>
      </w:r>
      <w:r w:rsidR="002B4A4A" w:rsidRPr="00AD321F">
        <w:rPr>
          <w:rFonts w:ascii="Times New Roman" w:hAnsi="Times New Roman" w:cs="Times New Roman"/>
          <w:sz w:val="28"/>
          <w:szCs w:val="28"/>
        </w:rPr>
        <w:t>существенно</w:t>
      </w:r>
      <w:r w:rsidR="00CF6398" w:rsidRPr="00AD321F">
        <w:rPr>
          <w:rFonts w:ascii="Times New Roman" w:hAnsi="Times New Roman" w:cs="Times New Roman"/>
          <w:sz w:val="28"/>
          <w:szCs w:val="28"/>
        </w:rPr>
        <w:t xml:space="preserve"> повысили активность молодежи</w:t>
      </w:r>
      <w:r w:rsidR="00150F75" w:rsidRPr="00AD321F">
        <w:rPr>
          <w:rFonts w:ascii="Times New Roman" w:hAnsi="Times New Roman" w:cs="Times New Roman"/>
          <w:sz w:val="28"/>
          <w:szCs w:val="28"/>
        </w:rPr>
        <w:t xml:space="preserve"> и молодежных объединений в политической сфере. </w:t>
      </w:r>
      <w:r w:rsidR="007D32C5" w:rsidRPr="00AD321F">
        <w:rPr>
          <w:rFonts w:ascii="Times New Roman" w:hAnsi="Times New Roman" w:cs="Times New Roman"/>
          <w:sz w:val="28"/>
          <w:szCs w:val="28"/>
        </w:rPr>
        <w:t>Представители м</w:t>
      </w:r>
      <w:r w:rsidR="00150F75" w:rsidRPr="00AD321F">
        <w:rPr>
          <w:rFonts w:ascii="Times New Roman" w:hAnsi="Times New Roman" w:cs="Times New Roman"/>
          <w:sz w:val="28"/>
          <w:szCs w:val="28"/>
        </w:rPr>
        <w:t>олодеж</w:t>
      </w:r>
      <w:r w:rsidR="007D32C5" w:rsidRPr="00AD321F">
        <w:rPr>
          <w:rFonts w:ascii="Times New Roman" w:hAnsi="Times New Roman" w:cs="Times New Roman"/>
          <w:sz w:val="28"/>
          <w:szCs w:val="28"/>
        </w:rPr>
        <w:t>и</w:t>
      </w:r>
      <w:r w:rsidR="006E348B" w:rsidRPr="00AD321F">
        <w:rPr>
          <w:rFonts w:ascii="Times New Roman" w:hAnsi="Times New Roman" w:cs="Times New Roman"/>
          <w:sz w:val="28"/>
          <w:szCs w:val="28"/>
        </w:rPr>
        <w:t xml:space="preserve"> </w:t>
      </w:r>
      <w:r w:rsidR="00150F75" w:rsidRPr="00AD321F">
        <w:rPr>
          <w:rFonts w:ascii="Times New Roman" w:hAnsi="Times New Roman" w:cs="Times New Roman"/>
          <w:sz w:val="28"/>
          <w:szCs w:val="28"/>
        </w:rPr>
        <w:t>пытал</w:t>
      </w:r>
      <w:r w:rsidR="007D32C5" w:rsidRPr="00AD321F">
        <w:rPr>
          <w:rFonts w:ascii="Times New Roman" w:hAnsi="Times New Roman" w:cs="Times New Roman"/>
          <w:sz w:val="28"/>
          <w:szCs w:val="28"/>
        </w:rPr>
        <w:t>и</w:t>
      </w:r>
      <w:r w:rsidR="00150F75" w:rsidRPr="00AD321F">
        <w:rPr>
          <w:rFonts w:ascii="Times New Roman" w:hAnsi="Times New Roman" w:cs="Times New Roman"/>
          <w:sz w:val="28"/>
          <w:szCs w:val="28"/>
        </w:rPr>
        <w:t>сь включиться во властные отношения теми методами, которые были сообра</w:t>
      </w:r>
      <w:r w:rsidR="006E348B" w:rsidRPr="00AD321F">
        <w:rPr>
          <w:rFonts w:ascii="Times New Roman" w:hAnsi="Times New Roman" w:cs="Times New Roman"/>
          <w:sz w:val="28"/>
          <w:szCs w:val="28"/>
        </w:rPr>
        <w:t>з</w:t>
      </w:r>
      <w:r w:rsidR="00150F75" w:rsidRPr="00AD321F">
        <w:rPr>
          <w:rFonts w:ascii="Times New Roman" w:hAnsi="Times New Roman" w:cs="Times New Roman"/>
          <w:sz w:val="28"/>
          <w:szCs w:val="28"/>
        </w:rPr>
        <w:t xml:space="preserve">ны эпохе. Так возникли примыкающие к соответствующим политическим партиям </w:t>
      </w:r>
      <w:r w:rsidR="00150F75" w:rsidRPr="00AD321F">
        <w:rPr>
          <w:rFonts w:ascii="Times New Roman" w:hAnsi="Times New Roman" w:cs="Times New Roman"/>
          <w:sz w:val="28"/>
          <w:szCs w:val="28"/>
        </w:rPr>
        <w:lastRenderedPageBreak/>
        <w:t xml:space="preserve">Эсеровский союз молодежи, </w:t>
      </w:r>
      <w:r w:rsidR="001409A4" w:rsidRPr="00AD321F">
        <w:rPr>
          <w:rFonts w:ascii="Times New Roman" w:hAnsi="Times New Roman" w:cs="Times New Roman"/>
          <w:sz w:val="28"/>
          <w:szCs w:val="28"/>
        </w:rPr>
        <w:t xml:space="preserve">Всероссийская </w:t>
      </w:r>
      <w:r w:rsidR="002B4A4A" w:rsidRPr="00AD321F">
        <w:rPr>
          <w:rFonts w:ascii="Times New Roman" w:hAnsi="Times New Roman" w:cs="Times New Roman"/>
          <w:sz w:val="28"/>
          <w:szCs w:val="28"/>
        </w:rPr>
        <w:t>ассоциация анархистс</w:t>
      </w:r>
      <w:r w:rsidR="001409A4" w:rsidRPr="00AD321F">
        <w:rPr>
          <w:rFonts w:ascii="Times New Roman" w:hAnsi="Times New Roman" w:cs="Times New Roman"/>
          <w:sz w:val="28"/>
          <w:szCs w:val="28"/>
        </w:rPr>
        <w:t xml:space="preserve">кой молодежи, Революционный союз молодежи, </w:t>
      </w:r>
      <w:r w:rsidR="002B4A4A" w:rsidRPr="00AD321F">
        <w:rPr>
          <w:rFonts w:ascii="Times New Roman" w:hAnsi="Times New Roman" w:cs="Times New Roman"/>
          <w:sz w:val="28"/>
          <w:szCs w:val="28"/>
        </w:rPr>
        <w:t>меньшевистские</w:t>
      </w:r>
      <w:r w:rsidR="001409A4" w:rsidRPr="00AD321F">
        <w:rPr>
          <w:rFonts w:ascii="Times New Roman" w:hAnsi="Times New Roman" w:cs="Times New Roman"/>
          <w:sz w:val="28"/>
          <w:szCs w:val="28"/>
        </w:rPr>
        <w:t xml:space="preserve"> молодежные организации и другие. Такого р</w:t>
      </w:r>
      <w:r w:rsidR="007D32C5" w:rsidRPr="00AD321F">
        <w:rPr>
          <w:rFonts w:ascii="Times New Roman" w:hAnsi="Times New Roman" w:cs="Times New Roman"/>
          <w:sz w:val="28"/>
          <w:szCs w:val="28"/>
        </w:rPr>
        <w:t>о</w:t>
      </w:r>
      <w:r w:rsidR="001409A4" w:rsidRPr="00AD321F">
        <w:rPr>
          <w:rFonts w:ascii="Times New Roman" w:hAnsi="Times New Roman" w:cs="Times New Roman"/>
          <w:sz w:val="28"/>
          <w:szCs w:val="28"/>
        </w:rPr>
        <w:t xml:space="preserve">да организации, равно как и </w:t>
      </w:r>
      <w:r w:rsidR="001409A4" w:rsidRPr="00AD321F">
        <w:rPr>
          <w:rFonts w:ascii="Times New Roman" w:hAnsi="Times New Roman" w:cs="Times New Roman"/>
          <w:noProof/>
          <w:sz w:val="28"/>
          <w:szCs w:val="28"/>
        </w:rPr>
        <w:t>организация</w:t>
      </w:r>
      <w:r w:rsidR="001409A4" w:rsidRPr="00AD321F">
        <w:rPr>
          <w:rFonts w:ascii="Times New Roman" w:hAnsi="Times New Roman" w:cs="Times New Roman"/>
          <w:sz w:val="28"/>
          <w:szCs w:val="28"/>
        </w:rPr>
        <w:t xml:space="preserve"> скаутов</w:t>
      </w:r>
      <w:r w:rsidR="002B4A4A" w:rsidRPr="00AD321F">
        <w:rPr>
          <w:rFonts w:ascii="Times New Roman" w:hAnsi="Times New Roman" w:cs="Times New Roman"/>
          <w:sz w:val="28"/>
          <w:szCs w:val="28"/>
        </w:rPr>
        <w:t>,</w:t>
      </w:r>
      <w:r w:rsidR="001409A4" w:rsidRPr="00AD321F">
        <w:rPr>
          <w:rFonts w:ascii="Times New Roman" w:hAnsi="Times New Roman" w:cs="Times New Roman"/>
          <w:sz w:val="28"/>
          <w:szCs w:val="28"/>
        </w:rPr>
        <w:t xml:space="preserve"> были в основном ликвидированы или сошли на нет естественным образом к середине 20- х годов прошлого века. Такая же участь постигла молодежные религиозные и национальные организации – православные, </w:t>
      </w:r>
      <w:r w:rsidR="00675ACF" w:rsidRPr="00AD321F">
        <w:rPr>
          <w:rFonts w:ascii="Times New Roman" w:hAnsi="Times New Roman" w:cs="Times New Roman"/>
          <w:sz w:val="28"/>
          <w:szCs w:val="28"/>
        </w:rPr>
        <w:t>сионистские, протестантские и другие</w:t>
      </w:r>
      <w:r w:rsidR="00675ACF" w:rsidRPr="00AD321F">
        <w:rPr>
          <w:rStyle w:val="a5"/>
          <w:rFonts w:ascii="Times New Roman" w:hAnsi="Times New Roman" w:cs="Times New Roman"/>
          <w:sz w:val="28"/>
          <w:szCs w:val="28"/>
        </w:rPr>
        <w:footnoteReference w:id="7"/>
      </w:r>
      <w:r w:rsidR="00675ACF" w:rsidRPr="00AD321F">
        <w:rPr>
          <w:rFonts w:ascii="Times New Roman" w:hAnsi="Times New Roman" w:cs="Times New Roman"/>
          <w:sz w:val="28"/>
          <w:szCs w:val="28"/>
        </w:rPr>
        <w:t xml:space="preserve">. </w:t>
      </w:r>
    </w:p>
    <w:p w14:paraId="0D0B479B" w14:textId="39E6F41D" w:rsidR="0012466D" w:rsidRPr="00AD321F" w:rsidRDefault="002B4A4A"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Тем не менее</w:t>
      </w:r>
      <w:r w:rsidR="0012466D" w:rsidRPr="00AD321F">
        <w:rPr>
          <w:rFonts w:ascii="Times New Roman" w:hAnsi="Times New Roman" w:cs="Times New Roman"/>
          <w:sz w:val="28"/>
          <w:szCs w:val="28"/>
        </w:rPr>
        <w:t xml:space="preserve"> в начале ХХ века в Российской империи появились две основные организационные формы, обеспечивающие участие молодежи в политической жизни России</w:t>
      </w:r>
      <w:r w:rsidRPr="00AD321F">
        <w:rPr>
          <w:rFonts w:ascii="Times New Roman" w:hAnsi="Times New Roman" w:cs="Times New Roman"/>
          <w:sz w:val="28"/>
          <w:szCs w:val="28"/>
        </w:rPr>
        <w:t xml:space="preserve"> – </w:t>
      </w:r>
      <w:r w:rsidR="0012466D" w:rsidRPr="00AD321F">
        <w:rPr>
          <w:rFonts w:ascii="Times New Roman" w:hAnsi="Times New Roman" w:cs="Times New Roman"/>
          <w:sz w:val="28"/>
          <w:szCs w:val="28"/>
        </w:rPr>
        <w:t xml:space="preserve">молодежные структуры политических партий и собственно молодежные организации. Эти же организационные формы в последующем неоднократно воспроизводились. Особенно ярко эти формы </w:t>
      </w:r>
      <w:r w:rsidR="007D32C5" w:rsidRPr="00AD321F">
        <w:rPr>
          <w:rFonts w:ascii="Times New Roman" w:hAnsi="Times New Roman" w:cs="Times New Roman"/>
          <w:sz w:val="28"/>
          <w:szCs w:val="28"/>
        </w:rPr>
        <w:t xml:space="preserve">вторично </w:t>
      </w:r>
      <w:r w:rsidR="0012466D" w:rsidRPr="00AD321F">
        <w:rPr>
          <w:rFonts w:ascii="Times New Roman" w:hAnsi="Times New Roman" w:cs="Times New Roman"/>
          <w:sz w:val="28"/>
          <w:szCs w:val="28"/>
        </w:rPr>
        <w:t xml:space="preserve">проявили себя в 90-е годы ХХ века. </w:t>
      </w:r>
    </w:p>
    <w:p w14:paraId="2DC6BE5F" w14:textId="02529217" w:rsidR="00D944EA" w:rsidRPr="00AD321F" w:rsidRDefault="00D944EA"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Следующий</w:t>
      </w:r>
      <w:r w:rsidR="00702E71" w:rsidRPr="00AD321F">
        <w:rPr>
          <w:rFonts w:ascii="Times New Roman" w:hAnsi="Times New Roman" w:cs="Times New Roman"/>
          <w:sz w:val="28"/>
          <w:szCs w:val="28"/>
        </w:rPr>
        <w:t xml:space="preserve">, </w:t>
      </w:r>
      <w:r w:rsidR="00702E71" w:rsidRPr="00AD321F">
        <w:rPr>
          <w:rFonts w:ascii="Times New Roman" w:hAnsi="Times New Roman" w:cs="Times New Roman"/>
          <w:b/>
          <w:bCs/>
          <w:i/>
          <w:iCs/>
          <w:sz w:val="28"/>
          <w:szCs w:val="28"/>
        </w:rPr>
        <w:t xml:space="preserve">второй </w:t>
      </w:r>
      <w:r w:rsidRPr="00AD321F">
        <w:rPr>
          <w:rFonts w:ascii="Times New Roman" w:hAnsi="Times New Roman" w:cs="Times New Roman"/>
          <w:b/>
          <w:bCs/>
          <w:i/>
          <w:iCs/>
          <w:sz w:val="28"/>
          <w:szCs w:val="28"/>
        </w:rPr>
        <w:t>этап</w:t>
      </w:r>
      <w:r w:rsidRPr="00AD321F">
        <w:rPr>
          <w:rFonts w:ascii="Times New Roman" w:hAnsi="Times New Roman" w:cs="Times New Roman"/>
          <w:sz w:val="28"/>
          <w:szCs w:val="28"/>
        </w:rPr>
        <w:t xml:space="preserve"> развития молодежного движения в законодательной деятельности и нормативно-правовом регулировании в Российской Федерации охватывает советский период. </w:t>
      </w:r>
    </w:p>
    <w:p w14:paraId="16D63577" w14:textId="2A0A3AB8" w:rsidR="001409A4" w:rsidRPr="00AD321F" w:rsidRDefault="00675ACF" w:rsidP="00AD321F">
      <w:pPr>
        <w:spacing w:after="0" w:line="360" w:lineRule="auto"/>
        <w:ind w:firstLine="709"/>
        <w:jc w:val="both"/>
        <w:rPr>
          <w:rFonts w:ascii="Times New Roman" w:hAnsi="Times New Roman" w:cs="Times New Roman"/>
          <w:color w:val="202122"/>
          <w:sz w:val="28"/>
          <w:szCs w:val="28"/>
          <w:shd w:val="clear" w:color="auto" w:fill="FFFFFF"/>
        </w:rPr>
      </w:pPr>
      <w:r w:rsidRPr="00AD321F">
        <w:rPr>
          <w:rFonts w:ascii="Times New Roman" w:hAnsi="Times New Roman" w:cs="Times New Roman"/>
          <w:sz w:val="28"/>
          <w:szCs w:val="28"/>
        </w:rPr>
        <w:t>В</w:t>
      </w:r>
      <w:r w:rsidR="001409A4" w:rsidRPr="00AD321F">
        <w:rPr>
          <w:rFonts w:ascii="Times New Roman" w:hAnsi="Times New Roman" w:cs="Times New Roman"/>
          <w:sz w:val="28"/>
          <w:szCs w:val="28"/>
        </w:rPr>
        <w:t xml:space="preserve"> 1918 году </w:t>
      </w:r>
      <w:r w:rsidRPr="00AD321F">
        <w:rPr>
          <w:rFonts w:ascii="Times New Roman" w:hAnsi="Times New Roman" w:cs="Times New Roman"/>
          <w:sz w:val="28"/>
          <w:szCs w:val="28"/>
        </w:rPr>
        <w:t>возник</w:t>
      </w:r>
      <w:r w:rsidR="00B31823" w:rsidRPr="00AD321F">
        <w:rPr>
          <w:rFonts w:ascii="Times New Roman" w:hAnsi="Times New Roman" w:cs="Times New Roman"/>
          <w:sz w:val="28"/>
          <w:szCs w:val="28"/>
        </w:rPr>
        <w:t xml:space="preserve"> </w:t>
      </w:r>
      <w:r w:rsidR="001409A4" w:rsidRPr="00AD321F">
        <w:rPr>
          <w:rFonts w:ascii="Times New Roman" w:hAnsi="Times New Roman" w:cs="Times New Roman"/>
          <w:sz w:val="28"/>
          <w:szCs w:val="28"/>
        </w:rPr>
        <w:t>Российски</w:t>
      </w:r>
      <w:r w:rsidR="00B31823" w:rsidRPr="00AD321F">
        <w:rPr>
          <w:rFonts w:ascii="Times New Roman" w:hAnsi="Times New Roman" w:cs="Times New Roman"/>
          <w:sz w:val="28"/>
          <w:szCs w:val="28"/>
        </w:rPr>
        <w:t>й</w:t>
      </w:r>
      <w:r w:rsidR="001409A4" w:rsidRPr="00AD321F">
        <w:rPr>
          <w:rFonts w:ascii="Times New Roman" w:hAnsi="Times New Roman" w:cs="Times New Roman"/>
          <w:sz w:val="28"/>
          <w:szCs w:val="28"/>
        </w:rPr>
        <w:t xml:space="preserve"> коммунистический союз молодежи (РКСМ</w:t>
      </w:r>
      <w:r w:rsidRPr="00AD321F">
        <w:rPr>
          <w:rFonts w:ascii="Times New Roman" w:hAnsi="Times New Roman" w:cs="Times New Roman"/>
          <w:sz w:val="28"/>
          <w:szCs w:val="28"/>
        </w:rPr>
        <w:t xml:space="preserve">), представлявший собой </w:t>
      </w:r>
      <w:r w:rsidR="00B31823" w:rsidRPr="00AD321F">
        <w:rPr>
          <w:rFonts w:ascii="Times New Roman" w:hAnsi="Times New Roman" w:cs="Times New Roman"/>
          <w:sz w:val="28"/>
          <w:szCs w:val="28"/>
        </w:rPr>
        <w:t xml:space="preserve">молодежное подразделение </w:t>
      </w:r>
      <w:r w:rsidR="00B31823" w:rsidRPr="00AD321F">
        <w:rPr>
          <w:rFonts w:ascii="Times New Roman" w:hAnsi="Times New Roman" w:cs="Times New Roman"/>
          <w:color w:val="202122"/>
          <w:sz w:val="28"/>
          <w:szCs w:val="28"/>
          <w:shd w:val="clear" w:color="auto" w:fill="FFFFFF"/>
        </w:rPr>
        <w:t>Российской коммунистической партии большевиков</w:t>
      </w:r>
      <w:r w:rsidR="00027CE9">
        <w:rPr>
          <w:rFonts w:ascii="Times New Roman" w:hAnsi="Times New Roman" w:cs="Times New Roman"/>
          <w:color w:val="202122"/>
          <w:sz w:val="28"/>
          <w:szCs w:val="28"/>
          <w:shd w:val="clear" w:color="auto" w:fill="FFFFFF"/>
        </w:rPr>
        <w:t xml:space="preserve"> </w:t>
      </w:r>
      <w:r w:rsidR="00027CE9" w:rsidRPr="00027CE9">
        <w:rPr>
          <w:rFonts w:ascii="Times New Roman" w:hAnsi="Times New Roman" w:cs="Times New Roman"/>
          <w:color w:val="202122"/>
          <w:sz w:val="28"/>
          <w:szCs w:val="28"/>
          <w:shd w:val="clear" w:color="auto" w:fill="FFFFFF"/>
        </w:rPr>
        <w:t>–</w:t>
      </w:r>
      <w:r w:rsidR="00027CE9">
        <w:rPr>
          <w:rFonts w:ascii="Times New Roman" w:hAnsi="Times New Roman" w:cs="Times New Roman"/>
          <w:color w:val="202122"/>
          <w:sz w:val="28"/>
          <w:szCs w:val="28"/>
          <w:shd w:val="clear" w:color="auto" w:fill="FFFFFF"/>
        </w:rPr>
        <w:t xml:space="preserve"> </w:t>
      </w:r>
      <w:r w:rsidR="00B31823" w:rsidRPr="00AD321F">
        <w:rPr>
          <w:rFonts w:ascii="Times New Roman" w:hAnsi="Times New Roman" w:cs="Times New Roman"/>
          <w:color w:val="202122"/>
          <w:sz w:val="28"/>
          <w:szCs w:val="28"/>
          <w:shd w:val="clear" w:color="auto" w:fill="FFFFFF"/>
        </w:rPr>
        <w:t>РКП(б). Таким образом</w:t>
      </w:r>
      <w:r w:rsidR="00BF3D65" w:rsidRPr="00AD321F">
        <w:rPr>
          <w:rFonts w:ascii="Times New Roman" w:hAnsi="Times New Roman" w:cs="Times New Roman"/>
          <w:color w:val="202122"/>
          <w:sz w:val="28"/>
          <w:szCs w:val="28"/>
          <w:shd w:val="clear" w:color="auto" w:fill="FFFFFF"/>
        </w:rPr>
        <w:t>,</w:t>
      </w:r>
      <w:r w:rsidR="00B31823" w:rsidRPr="00AD321F">
        <w:rPr>
          <w:rFonts w:ascii="Times New Roman" w:hAnsi="Times New Roman" w:cs="Times New Roman"/>
          <w:color w:val="202122"/>
          <w:sz w:val="28"/>
          <w:szCs w:val="28"/>
          <w:shd w:val="clear" w:color="auto" w:fill="FFFFFF"/>
        </w:rPr>
        <w:t xml:space="preserve"> </w:t>
      </w:r>
      <w:r w:rsidR="00D944EA" w:rsidRPr="00AD321F">
        <w:rPr>
          <w:rFonts w:ascii="Times New Roman" w:hAnsi="Times New Roman" w:cs="Times New Roman"/>
          <w:color w:val="202122"/>
          <w:sz w:val="28"/>
          <w:szCs w:val="28"/>
          <w:shd w:val="clear" w:color="auto" w:fill="FFFFFF"/>
        </w:rPr>
        <w:t>появилась</w:t>
      </w:r>
      <w:r w:rsidR="00B31823" w:rsidRPr="00AD321F">
        <w:rPr>
          <w:rFonts w:ascii="Times New Roman" w:hAnsi="Times New Roman" w:cs="Times New Roman"/>
          <w:color w:val="202122"/>
          <w:sz w:val="28"/>
          <w:szCs w:val="28"/>
          <w:shd w:val="clear" w:color="auto" w:fill="FFFFFF"/>
        </w:rPr>
        <w:t xml:space="preserve"> институциональная структура, призванная обеспечить влияние молодежи на</w:t>
      </w:r>
      <w:r w:rsidR="00AE6BE6" w:rsidRPr="00AD321F">
        <w:rPr>
          <w:rFonts w:ascii="Times New Roman" w:hAnsi="Times New Roman" w:cs="Times New Roman"/>
          <w:color w:val="202122"/>
          <w:sz w:val="28"/>
          <w:szCs w:val="28"/>
          <w:shd w:val="clear" w:color="auto" w:fill="FFFFFF"/>
        </w:rPr>
        <w:t xml:space="preserve"> </w:t>
      </w:r>
      <w:r w:rsidR="00B31823" w:rsidRPr="00AD321F">
        <w:rPr>
          <w:rFonts w:ascii="Times New Roman" w:hAnsi="Times New Roman" w:cs="Times New Roman"/>
          <w:color w:val="202122"/>
          <w:sz w:val="28"/>
          <w:szCs w:val="28"/>
          <w:shd w:val="clear" w:color="auto" w:fill="FFFFFF"/>
        </w:rPr>
        <w:t xml:space="preserve">власть </w:t>
      </w:r>
      <w:r w:rsidR="00AE6BE6" w:rsidRPr="00AD321F">
        <w:rPr>
          <w:rFonts w:ascii="Times New Roman" w:hAnsi="Times New Roman" w:cs="Times New Roman"/>
          <w:color w:val="202122"/>
          <w:sz w:val="28"/>
          <w:szCs w:val="28"/>
          <w:shd w:val="clear" w:color="auto" w:fill="FFFFFF"/>
        </w:rPr>
        <w:t>в новом государстве, возникшем на развалинах Российской империи</w:t>
      </w:r>
      <w:r w:rsidR="00BF3D65" w:rsidRPr="00AD321F">
        <w:rPr>
          <w:rFonts w:ascii="Times New Roman" w:hAnsi="Times New Roman" w:cs="Times New Roman"/>
          <w:color w:val="202122"/>
          <w:sz w:val="28"/>
          <w:szCs w:val="28"/>
          <w:shd w:val="clear" w:color="auto" w:fill="FFFFFF"/>
        </w:rPr>
        <w:t xml:space="preserve"> </w:t>
      </w:r>
      <w:r w:rsidR="00BF3D65" w:rsidRPr="00AD321F">
        <w:rPr>
          <w:rFonts w:ascii="Times New Roman" w:hAnsi="Times New Roman" w:cs="Times New Roman"/>
          <w:sz w:val="28"/>
          <w:szCs w:val="28"/>
        </w:rPr>
        <w:t>–</w:t>
      </w:r>
      <w:r w:rsidR="00AE6BE6" w:rsidRPr="00AD321F">
        <w:rPr>
          <w:rFonts w:ascii="Times New Roman" w:hAnsi="Times New Roman" w:cs="Times New Roman"/>
          <w:color w:val="202122"/>
          <w:sz w:val="28"/>
          <w:szCs w:val="28"/>
          <w:shd w:val="clear" w:color="auto" w:fill="FFFFFF"/>
        </w:rPr>
        <w:t xml:space="preserve"> Советском Союзе.  </w:t>
      </w:r>
    </w:p>
    <w:p w14:paraId="4AB2C8F5" w14:textId="4B704B80" w:rsidR="00975440" w:rsidRPr="00AD321F" w:rsidRDefault="00AE6BE6" w:rsidP="00AD321F">
      <w:pPr>
        <w:spacing w:after="0" w:line="360" w:lineRule="auto"/>
        <w:ind w:firstLine="709"/>
        <w:jc w:val="both"/>
        <w:rPr>
          <w:rFonts w:ascii="Times New Roman" w:hAnsi="Times New Roman" w:cs="Times New Roman"/>
          <w:color w:val="202122"/>
          <w:sz w:val="28"/>
          <w:szCs w:val="28"/>
          <w:shd w:val="clear" w:color="auto" w:fill="FFFFFF"/>
        </w:rPr>
      </w:pPr>
      <w:r w:rsidRPr="00AD321F">
        <w:rPr>
          <w:rFonts w:ascii="Times New Roman" w:hAnsi="Times New Roman" w:cs="Times New Roman"/>
          <w:sz w:val="28"/>
          <w:szCs w:val="28"/>
          <w:shd w:val="clear" w:color="auto" w:fill="FFFFFF"/>
        </w:rPr>
        <w:t xml:space="preserve">Данная организация просуществовала с разными наименованиями вместе с породившей ее страной до 1991 года, отметившись при этом множеством достижений и побед. </w:t>
      </w:r>
      <w:r w:rsidR="00975440" w:rsidRPr="00AD321F">
        <w:rPr>
          <w:rFonts w:ascii="Times New Roman" w:hAnsi="Times New Roman" w:cs="Times New Roman"/>
          <w:sz w:val="28"/>
          <w:szCs w:val="28"/>
          <w:shd w:val="clear" w:color="auto" w:fill="FFFFFF"/>
        </w:rPr>
        <w:t>Как отмеча</w:t>
      </w:r>
      <w:r w:rsidR="0012466D" w:rsidRPr="00AD321F">
        <w:rPr>
          <w:rFonts w:ascii="Times New Roman" w:hAnsi="Times New Roman" w:cs="Times New Roman"/>
          <w:sz w:val="28"/>
          <w:szCs w:val="28"/>
          <w:shd w:val="clear" w:color="auto" w:fill="FFFFFF"/>
        </w:rPr>
        <w:t>е</w:t>
      </w:r>
      <w:r w:rsidR="00975440" w:rsidRPr="00AD321F">
        <w:rPr>
          <w:rFonts w:ascii="Times New Roman" w:hAnsi="Times New Roman" w:cs="Times New Roman"/>
          <w:sz w:val="28"/>
          <w:szCs w:val="28"/>
          <w:shd w:val="clear" w:color="auto" w:fill="FFFFFF"/>
        </w:rPr>
        <w:t>тся в литературе</w:t>
      </w:r>
      <w:r w:rsidR="00BF3D65" w:rsidRPr="00AD321F">
        <w:rPr>
          <w:rFonts w:ascii="Times New Roman" w:hAnsi="Times New Roman" w:cs="Times New Roman"/>
          <w:sz w:val="28"/>
          <w:szCs w:val="28"/>
          <w:shd w:val="clear" w:color="auto" w:fill="FFFFFF"/>
        </w:rPr>
        <w:t>,</w:t>
      </w:r>
      <w:r w:rsidR="00975440" w:rsidRPr="00AD321F">
        <w:rPr>
          <w:rFonts w:ascii="Times New Roman" w:hAnsi="Times New Roman" w:cs="Times New Roman"/>
          <w:sz w:val="28"/>
          <w:szCs w:val="28"/>
          <w:shd w:val="clear" w:color="auto" w:fill="FFFFFF"/>
        </w:rPr>
        <w:t xml:space="preserve"> </w:t>
      </w:r>
      <w:r w:rsidR="00A20945" w:rsidRPr="00AD321F">
        <w:rPr>
          <w:rFonts w:ascii="Times New Roman" w:hAnsi="Times New Roman" w:cs="Times New Roman"/>
          <w:sz w:val="28"/>
          <w:szCs w:val="28"/>
          <w:shd w:val="clear" w:color="auto" w:fill="FFFFFF"/>
        </w:rPr>
        <w:t>«комсомол являлся мощным общественным объединением, влиявшим на все стороны жизни молодого поколения, тесно взаимодействовавшим с органами государ</w:t>
      </w:r>
      <w:r w:rsidR="00E62328" w:rsidRPr="00AD321F">
        <w:rPr>
          <w:rFonts w:ascii="Times New Roman" w:hAnsi="Times New Roman" w:cs="Times New Roman"/>
          <w:sz w:val="28"/>
          <w:szCs w:val="28"/>
          <w:shd w:val="clear" w:color="auto" w:fill="FFFFFF"/>
        </w:rPr>
        <w:t>с</w:t>
      </w:r>
      <w:r w:rsidR="00A20945" w:rsidRPr="00AD321F">
        <w:rPr>
          <w:rFonts w:ascii="Times New Roman" w:hAnsi="Times New Roman" w:cs="Times New Roman"/>
          <w:sz w:val="28"/>
          <w:szCs w:val="28"/>
          <w:shd w:val="clear" w:color="auto" w:fill="FFFFFF"/>
        </w:rPr>
        <w:t xml:space="preserve">твенной власти, политическим руководством и профсоюзами. </w:t>
      </w:r>
      <w:r w:rsidR="00BF3D65" w:rsidRPr="00AD321F">
        <w:rPr>
          <w:rFonts w:ascii="Times New Roman" w:hAnsi="Times New Roman" w:cs="Times New Roman"/>
          <w:sz w:val="28"/>
          <w:szCs w:val="28"/>
          <w:shd w:val="clear" w:color="auto" w:fill="FFFFFF"/>
        </w:rPr>
        <w:lastRenderedPageBreak/>
        <w:t>Фактически</w:t>
      </w:r>
      <w:r w:rsidR="00A20945" w:rsidRPr="00AD321F">
        <w:rPr>
          <w:rFonts w:ascii="Times New Roman" w:hAnsi="Times New Roman" w:cs="Times New Roman"/>
          <w:sz w:val="28"/>
          <w:szCs w:val="28"/>
          <w:shd w:val="clear" w:color="auto" w:fill="FFFFFF"/>
        </w:rPr>
        <w:t xml:space="preserve"> эта организация являлась обществен</w:t>
      </w:r>
      <w:r w:rsidR="00BF3D65" w:rsidRPr="00AD321F">
        <w:rPr>
          <w:rFonts w:ascii="Times New Roman" w:hAnsi="Times New Roman" w:cs="Times New Roman"/>
          <w:sz w:val="28"/>
          <w:szCs w:val="28"/>
          <w:shd w:val="clear" w:color="auto" w:fill="FFFFFF"/>
        </w:rPr>
        <w:t>н</w:t>
      </w:r>
      <w:r w:rsidR="00A20945" w:rsidRPr="00AD321F">
        <w:rPr>
          <w:rFonts w:ascii="Times New Roman" w:hAnsi="Times New Roman" w:cs="Times New Roman"/>
          <w:sz w:val="28"/>
          <w:szCs w:val="28"/>
          <w:shd w:val="clear" w:color="auto" w:fill="FFFFFF"/>
        </w:rPr>
        <w:t>о-</w:t>
      </w:r>
      <w:r w:rsidR="00BF3D65" w:rsidRPr="00AD321F">
        <w:rPr>
          <w:rFonts w:ascii="Times New Roman" w:hAnsi="Times New Roman" w:cs="Times New Roman"/>
          <w:sz w:val="28"/>
          <w:szCs w:val="28"/>
          <w:shd w:val="clear" w:color="auto" w:fill="FFFFFF"/>
        </w:rPr>
        <w:t>государственной</w:t>
      </w:r>
      <w:r w:rsidR="00A20945" w:rsidRPr="00AD321F">
        <w:rPr>
          <w:rFonts w:ascii="Times New Roman" w:hAnsi="Times New Roman" w:cs="Times New Roman"/>
          <w:sz w:val="28"/>
          <w:szCs w:val="28"/>
          <w:shd w:val="clear" w:color="auto" w:fill="FFFFFF"/>
        </w:rPr>
        <w:t xml:space="preserve"> системой, проводившей соответствующую политику государства по отношению к молодежи</w:t>
      </w:r>
      <w:r w:rsidR="0012466D" w:rsidRPr="00AD321F">
        <w:rPr>
          <w:rFonts w:ascii="Times New Roman" w:hAnsi="Times New Roman" w:cs="Times New Roman"/>
          <w:sz w:val="28"/>
          <w:szCs w:val="28"/>
          <w:shd w:val="clear" w:color="auto" w:fill="FFFFFF"/>
        </w:rPr>
        <w:t>»</w:t>
      </w:r>
      <w:r w:rsidR="00BF3D65" w:rsidRPr="00AD321F">
        <w:rPr>
          <w:rFonts w:ascii="Times New Roman" w:hAnsi="Times New Roman" w:cs="Times New Roman"/>
          <w:sz w:val="28"/>
          <w:szCs w:val="28"/>
          <w:shd w:val="clear" w:color="auto" w:fill="FFFFFF"/>
        </w:rPr>
        <w:t>.</w:t>
      </w:r>
      <w:r w:rsidR="00A20945" w:rsidRPr="00AD321F">
        <w:rPr>
          <w:rStyle w:val="a5"/>
          <w:rFonts w:ascii="Times New Roman" w:hAnsi="Times New Roman" w:cs="Times New Roman"/>
          <w:sz w:val="28"/>
          <w:szCs w:val="28"/>
          <w:shd w:val="clear" w:color="auto" w:fill="FFFFFF"/>
        </w:rPr>
        <w:footnoteReference w:id="8"/>
      </w:r>
    </w:p>
    <w:p w14:paraId="2CCC4707" w14:textId="1B4787CA" w:rsidR="006043BD" w:rsidRPr="00AD321F" w:rsidRDefault="008D0166"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shd w:val="clear" w:color="auto" w:fill="FFFFFF"/>
        </w:rPr>
        <w:t xml:space="preserve">Основным </w:t>
      </w:r>
      <w:r w:rsidR="00BF3D65" w:rsidRPr="00AD321F">
        <w:rPr>
          <w:rFonts w:ascii="Times New Roman" w:hAnsi="Times New Roman" w:cs="Times New Roman"/>
          <w:sz w:val="28"/>
          <w:szCs w:val="28"/>
          <w:shd w:val="clear" w:color="auto" w:fill="FFFFFF"/>
        </w:rPr>
        <w:t>конституирующим</w:t>
      </w:r>
      <w:r w:rsidRPr="00AD321F">
        <w:rPr>
          <w:rFonts w:ascii="Times New Roman" w:hAnsi="Times New Roman" w:cs="Times New Roman"/>
          <w:sz w:val="28"/>
          <w:szCs w:val="28"/>
          <w:shd w:val="clear" w:color="auto" w:fill="FFFFFF"/>
        </w:rPr>
        <w:t xml:space="preserve"> деятельность </w:t>
      </w:r>
      <w:r w:rsidR="00E91472" w:rsidRPr="00AD321F">
        <w:rPr>
          <w:rFonts w:ascii="Times New Roman" w:hAnsi="Times New Roman" w:cs="Times New Roman"/>
          <w:sz w:val="28"/>
          <w:szCs w:val="28"/>
          <w:shd w:val="clear" w:color="auto" w:fill="FFFFFF"/>
        </w:rPr>
        <w:t>комсомола актом являлся Устав. П</w:t>
      </w:r>
      <w:r w:rsidR="007D32C5" w:rsidRPr="00AD321F">
        <w:rPr>
          <w:rFonts w:ascii="Times New Roman" w:hAnsi="Times New Roman" w:cs="Times New Roman"/>
          <w:sz w:val="28"/>
          <w:szCs w:val="28"/>
          <w:shd w:val="clear" w:color="auto" w:fill="FFFFFF"/>
        </w:rPr>
        <w:t>о</w:t>
      </w:r>
      <w:r w:rsidR="00E91472" w:rsidRPr="00AD321F">
        <w:rPr>
          <w:rFonts w:ascii="Times New Roman" w:hAnsi="Times New Roman" w:cs="Times New Roman"/>
          <w:sz w:val="28"/>
          <w:szCs w:val="28"/>
          <w:shd w:val="clear" w:color="auto" w:fill="FFFFFF"/>
        </w:rPr>
        <w:t>следняя редакция Устава</w:t>
      </w:r>
      <w:r w:rsidR="00E91472" w:rsidRPr="00AD321F">
        <w:rPr>
          <w:rStyle w:val="a5"/>
          <w:rFonts w:ascii="Times New Roman" w:hAnsi="Times New Roman" w:cs="Times New Roman"/>
          <w:sz w:val="28"/>
          <w:szCs w:val="28"/>
          <w:shd w:val="clear" w:color="auto" w:fill="FFFFFF"/>
        </w:rPr>
        <w:footnoteReference w:id="9"/>
      </w:r>
      <w:r w:rsidR="00E91472" w:rsidRPr="00AD321F">
        <w:rPr>
          <w:rFonts w:ascii="Times New Roman" w:hAnsi="Times New Roman" w:cs="Times New Roman"/>
          <w:sz w:val="28"/>
          <w:szCs w:val="28"/>
          <w:shd w:val="clear" w:color="auto" w:fill="FFFFFF"/>
        </w:rPr>
        <w:t xml:space="preserve"> была принят</w:t>
      </w:r>
      <w:r w:rsidR="0012466D" w:rsidRPr="00AD321F">
        <w:rPr>
          <w:rFonts w:ascii="Times New Roman" w:hAnsi="Times New Roman" w:cs="Times New Roman"/>
          <w:sz w:val="28"/>
          <w:szCs w:val="28"/>
          <w:shd w:val="clear" w:color="auto" w:fill="FFFFFF"/>
        </w:rPr>
        <w:t>а</w:t>
      </w:r>
      <w:r w:rsidR="00E91472" w:rsidRPr="00AD321F">
        <w:rPr>
          <w:rFonts w:ascii="Times New Roman" w:hAnsi="Times New Roman" w:cs="Times New Roman"/>
          <w:sz w:val="28"/>
          <w:szCs w:val="28"/>
          <w:shd w:val="clear" w:color="auto" w:fill="FFFFFF"/>
        </w:rPr>
        <w:t xml:space="preserve"> в 1962 году на 14-м </w:t>
      </w:r>
      <w:r w:rsidR="00BF3D65" w:rsidRPr="00AD321F">
        <w:rPr>
          <w:rFonts w:ascii="Times New Roman" w:hAnsi="Times New Roman" w:cs="Times New Roman"/>
          <w:sz w:val="28"/>
          <w:szCs w:val="28"/>
          <w:shd w:val="clear" w:color="auto" w:fill="FFFFFF"/>
        </w:rPr>
        <w:t>съезде</w:t>
      </w:r>
      <w:r w:rsidR="00E91472" w:rsidRPr="00AD321F">
        <w:rPr>
          <w:rFonts w:ascii="Times New Roman" w:hAnsi="Times New Roman" w:cs="Times New Roman"/>
          <w:sz w:val="28"/>
          <w:szCs w:val="28"/>
          <w:shd w:val="clear" w:color="auto" w:fill="FFFFFF"/>
        </w:rPr>
        <w:t xml:space="preserve"> ВЛКСМ. </w:t>
      </w:r>
      <w:r w:rsidR="00BF3D65" w:rsidRPr="00AD321F">
        <w:rPr>
          <w:rFonts w:ascii="Times New Roman" w:hAnsi="Times New Roman" w:cs="Times New Roman"/>
          <w:sz w:val="28"/>
          <w:szCs w:val="28"/>
          <w:shd w:val="clear" w:color="auto" w:fill="FFFFFF"/>
        </w:rPr>
        <w:t>Согласно</w:t>
      </w:r>
      <w:r w:rsidR="00E91472" w:rsidRPr="00AD321F">
        <w:rPr>
          <w:rFonts w:ascii="Times New Roman" w:hAnsi="Times New Roman" w:cs="Times New Roman"/>
          <w:sz w:val="28"/>
          <w:szCs w:val="28"/>
          <w:shd w:val="clear" w:color="auto" w:fill="FFFFFF"/>
        </w:rPr>
        <w:t xml:space="preserve"> преамбуле Устава </w:t>
      </w:r>
      <w:r w:rsidR="006043BD" w:rsidRPr="00AD321F">
        <w:rPr>
          <w:rFonts w:ascii="Times New Roman" w:hAnsi="Times New Roman" w:cs="Times New Roman"/>
          <w:sz w:val="28"/>
          <w:szCs w:val="28"/>
        </w:rPr>
        <w:t xml:space="preserve">Всесоюзный Ленинский Коммунистический Союз Молодежи </w:t>
      </w:r>
      <w:r w:rsidR="00BF3D65" w:rsidRPr="00AD321F">
        <w:rPr>
          <w:rFonts w:ascii="Times New Roman" w:hAnsi="Times New Roman" w:cs="Times New Roman"/>
          <w:sz w:val="28"/>
          <w:szCs w:val="28"/>
        </w:rPr>
        <w:t>–</w:t>
      </w:r>
      <w:r w:rsidR="006043BD" w:rsidRPr="00AD321F">
        <w:rPr>
          <w:rFonts w:ascii="Times New Roman" w:hAnsi="Times New Roman" w:cs="Times New Roman"/>
          <w:sz w:val="28"/>
          <w:szCs w:val="28"/>
        </w:rPr>
        <w:t xml:space="preserve"> самодеятельная общественная организация, объединяющая в своих рядах широкие массы передовой советской молодежи</w:t>
      </w:r>
      <w:r w:rsidR="00E91472" w:rsidRPr="00AD321F">
        <w:rPr>
          <w:rFonts w:ascii="Times New Roman" w:hAnsi="Times New Roman" w:cs="Times New Roman"/>
          <w:sz w:val="28"/>
          <w:szCs w:val="28"/>
        </w:rPr>
        <w:t xml:space="preserve">, </w:t>
      </w:r>
      <w:r w:rsidR="006043BD" w:rsidRPr="00AD321F">
        <w:rPr>
          <w:rFonts w:ascii="Times New Roman" w:hAnsi="Times New Roman" w:cs="Times New Roman"/>
          <w:sz w:val="28"/>
          <w:szCs w:val="28"/>
        </w:rPr>
        <w:t xml:space="preserve">активный помощник и резерв Коммунистической </w:t>
      </w:r>
      <w:r w:rsidR="00BF3D65" w:rsidRPr="00AD321F">
        <w:rPr>
          <w:rFonts w:ascii="Times New Roman" w:hAnsi="Times New Roman" w:cs="Times New Roman"/>
          <w:sz w:val="28"/>
          <w:szCs w:val="28"/>
        </w:rPr>
        <w:t>партии Советского Союза, являюще</w:t>
      </w:r>
      <w:r w:rsidR="006043BD" w:rsidRPr="00AD321F">
        <w:rPr>
          <w:rFonts w:ascii="Times New Roman" w:hAnsi="Times New Roman" w:cs="Times New Roman"/>
          <w:sz w:val="28"/>
          <w:szCs w:val="28"/>
        </w:rPr>
        <w:t>йся руководящей и направляющей силой советского общества, ядром его политической системы.</w:t>
      </w:r>
    </w:p>
    <w:p w14:paraId="6FA1C81B" w14:textId="22310728" w:rsidR="006043BD" w:rsidRPr="00AD321F" w:rsidRDefault="00BF3D6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Также согласно преамбуле Устава</w:t>
      </w:r>
      <w:r w:rsidR="00466B08" w:rsidRPr="00AD321F">
        <w:rPr>
          <w:rFonts w:ascii="Times New Roman" w:hAnsi="Times New Roman" w:cs="Times New Roman"/>
          <w:sz w:val="28"/>
          <w:szCs w:val="28"/>
        </w:rPr>
        <w:t xml:space="preserve"> </w:t>
      </w:r>
      <w:r w:rsidR="006043BD" w:rsidRPr="00AD321F">
        <w:rPr>
          <w:rFonts w:ascii="Times New Roman" w:hAnsi="Times New Roman" w:cs="Times New Roman"/>
          <w:sz w:val="28"/>
          <w:szCs w:val="28"/>
        </w:rPr>
        <w:t>ВЛКСМ участв</w:t>
      </w:r>
      <w:r w:rsidR="00AE7EE1" w:rsidRPr="00AD321F">
        <w:rPr>
          <w:rFonts w:ascii="Times New Roman" w:hAnsi="Times New Roman" w:cs="Times New Roman"/>
          <w:sz w:val="28"/>
          <w:szCs w:val="28"/>
        </w:rPr>
        <w:t>овал</w:t>
      </w:r>
      <w:r w:rsidR="006043BD" w:rsidRPr="00AD321F">
        <w:rPr>
          <w:rFonts w:ascii="Times New Roman" w:hAnsi="Times New Roman" w:cs="Times New Roman"/>
          <w:sz w:val="28"/>
          <w:szCs w:val="28"/>
        </w:rPr>
        <w:t xml:space="preserve"> в управлении государственными и общественными делами, в решении политических, хозяйственных и социально-культурных вопросов, польз</w:t>
      </w:r>
      <w:r w:rsidR="0012466D" w:rsidRPr="00AD321F">
        <w:rPr>
          <w:rFonts w:ascii="Times New Roman" w:hAnsi="Times New Roman" w:cs="Times New Roman"/>
          <w:sz w:val="28"/>
          <w:szCs w:val="28"/>
        </w:rPr>
        <w:t>овался</w:t>
      </w:r>
      <w:r w:rsidR="006043BD" w:rsidRPr="00AD321F">
        <w:rPr>
          <w:rFonts w:ascii="Times New Roman" w:hAnsi="Times New Roman" w:cs="Times New Roman"/>
          <w:sz w:val="28"/>
          <w:szCs w:val="28"/>
        </w:rPr>
        <w:t xml:space="preserve"> правом законодательной ин</w:t>
      </w:r>
      <w:r w:rsidRPr="00AD321F">
        <w:rPr>
          <w:rFonts w:ascii="Times New Roman" w:hAnsi="Times New Roman" w:cs="Times New Roman"/>
          <w:sz w:val="28"/>
          <w:szCs w:val="28"/>
        </w:rPr>
        <w:t>ициативы в лице своих общесоюзных</w:t>
      </w:r>
      <w:r w:rsidR="006043BD" w:rsidRPr="00AD321F">
        <w:rPr>
          <w:rFonts w:ascii="Times New Roman" w:hAnsi="Times New Roman" w:cs="Times New Roman"/>
          <w:sz w:val="28"/>
          <w:szCs w:val="28"/>
        </w:rPr>
        <w:t xml:space="preserve"> и республиканских органо</w:t>
      </w:r>
      <w:r w:rsidR="00466B08" w:rsidRPr="00AD321F">
        <w:rPr>
          <w:rFonts w:ascii="Times New Roman" w:hAnsi="Times New Roman" w:cs="Times New Roman"/>
          <w:sz w:val="28"/>
          <w:szCs w:val="28"/>
        </w:rPr>
        <w:t xml:space="preserve">в. </w:t>
      </w:r>
    </w:p>
    <w:p w14:paraId="3544670B" w14:textId="24720650" w:rsidR="00C202FC" w:rsidRPr="00AD321F" w:rsidRDefault="00AE7EE1"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w:t>
      </w:r>
      <w:r w:rsidR="00B57A10" w:rsidRPr="00AD321F">
        <w:rPr>
          <w:rFonts w:ascii="Times New Roman" w:hAnsi="Times New Roman" w:cs="Times New Roman"/>
          <w:sz w:val="28"/>
          <w:szCs w:val="28"/>
        </w:rPr>
        <w:t xml:space="preserve"> литературе </w:t>
      </w:r>
      <w:r w:rsidRPr="00AD321F">
        <w:rPr>
          <w:rFonts w:ascii="Times New Roman" w:hAnsi="Times New Roman" w:cs="Times New Roman"/>
          <w:sz w:val="28"/>
          <w:szCs w:val="28"/>
        </w:rPr>
        <w:t xml:space="preserve">отмечается, что </w:t>
      </w:r>
      <w:r w:rsidR="00C202FC" w:rsidRPr="00AD321F">
        <w:rPr>
          <w:rFonts w:ascii="Times New Roman" w:hAnsi="Times New Roman" w:cs="Times New Roman"/>
          <w:sz w:val="28"/>
          <w:szCs w:val="28"/>
        </w:rPr>
        <w:t>«в</w:t>
      </w:r>
      <w:r w:rsidR="00B57A10" w:rsidRPr="00AD321F">
        <w:rPr>
          <w:rFonts w:ascii="Times New Roman" w:hAnsi="Times New Roman" w:cs="Times New Roman"/>
          <w:sz w:val="28"/>
          <w:szCs w:val="28"/>
        </w:rPr>
        <w:t xml:space="preserve"> Советском Союзе не было отдельного законодательства по государственной молодежной политике, нормативно-правовые акты о жизни молодежи были включены в общие законодательные и нормативные акты. Все законодательные инициативы, которые можно условно отнести к сфере молодежной политики, исходили от КПСС, в некоторых случаях от ВЛКСМ</w:t>
      </w:r>
      <w:r w:rsidR="00C202FC" w:rsidRPr="00AD321F">
        <w:rPr>
          <w:rFonts w:ascii="Times New Roman" w:hAnsi="Times New Roman" w:cs="Times New Roman"/>
          <w:sz w:val="28"/>
          <w:szCs w:val="28"/>
        </w:rPr>
        <w:t>»</w:t>
      </w:r>
      <w:r w:rsidR="005F5664" w:rsidRPr="00AD321F">
        <w:rPr>
          <w:rStyle w:val="a5"/>
          <w:rFonts w:ascii="Times New Roman" w:hAnsi="Times New Roman" w:cs="Times New Roman"/>
          <w:sz w:val="28"/>
          <w:szCs w:val="28"/>
        </w:rPr>
        <w:footnoteReference w:id="10"/>
      </w:r>
      <w:r w:rsidR="005F5664" w:rsidRPr="00AD321F">
        <w:rPr>
          <w:rFonts w:ascii="Times New Roman" w:hAnsi="Times New Roman" w:cs="Times New Roman"/>
          <w:sz w:val="28"/>
          <w:szCs w:val="28"/>
        </w:rPr>
        <w:t xml:space="preserve">. </w:t>
      </w:r>
      <w:r w:rsidRPr="00AD321F">
        <w:rPr>
          <w:rFonts w:ascii="Times New Roman" w:hAnsi="Times New Roman" w:cs="Times New Roman"/>
          <w:sz w:val="28"/>
          <w:szCs w:val="28"/>
        </w:rPr>
        <w:t>Таким образом</w:t>
      </w:r>
      <w:r w:rsidR="00BF3D65" w:rsidRPr="00AD321F">
        <w:rPr>
          <w:rFonts w:ascii="Times New Roman" w:hAnsi="Times New Roman" w:cs="Times New Roman"/>
          <w:sz w:val="28"/>
          <w:szCs w:val="28"/>
        </w:rPr>
        <w:t>,</w:t>
      </w:r>
      <w:r w:rsidRPr="00AD321F">
        <w:rPr>
          <w:rFonts w:ascii="Times New Roman" w:hAnsi="Times New Roman" w:cs="Times New Roman"/>
          <w:sz w:val="28"/>
          <w:szCs w:val="28"/>
        </w:rPr>
        <w:t xml:space="preserve"> по сути</w:t>
      </w:r>
      <w:r w:rsidR="00027CE9">
        <w:rPr>
          <w:rFonts w:ascii="Times New Roman" w:hAnsi="Times New Roman" w:cs="Times New Roman"/>
          <w:sz w:val="28"/>
          <w:szCs w:val="28"/>
        </w:rPr>
        <w:t>,</w:t>
      </w:r>
      <w:r w:rsidRPr="00AD321F">
        <w:rPr>
          <w:rFonts w:ascii="Times New Roman" w:hAnsi="Times New Roman" w:cs="Times New Roman"/>
          <w:sz w:val="28"/>
          <w:szCs w:val="28"/>
        </w:rPr>
        <w:t xml:space="preserve"> комсомол выступал в роли своеобразного органа государственной власти, осуществлявшего реализацию молодежной политики Советского Союза.  </w:t>
      </w:r>
      <w:r w:rsidR="00027135" w:rsidRPr="00AD321F">
        <w:rPr>
          <w:rFonts w:ascii="Times New Roman" w:hAnsi="Times New Roman" w:cs="Times New Roman"/>
          <w:sz w:val="28"/>
          <w:szCs w:val="28"/>
        </w:rPr>
        <w:t xml:space="preserve"> </w:t>
      </w:r>
    </w:p>
    <w:p w14:paraId="0CC41270" w14:textId="49A5DED7" w:rsidR="007148BB" w:rsidRPr="00AD321F" w:rsidRDefault="00C84504"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Влияние комсомола на законодательную деятельность и нормативно-правовое регулирование в СССР осуществлялось </w:t>
      </w:r>
      <w:r w:rsidR="00687A76" w:rsidRPr="00AD321F">
        <w:rPr>
          <w:rFonts w:ascii="Times New Roman" w:hAnsi="Times New Roman" w:cs="Times New Roman"/>
          <w:sz w:val="28"/>
          <w:szCs w:val="28"/>
        </w:rPr>
        <w:t xml:space="preserve">в основном </w:t>
      </w:r>
      <w:r w:rsidRPr="00AD321F">
        <w:rPr>
          <w:rFonts w:ascii="Times New Roman" w:hAnsi="Times New Roman" w:cs="Times New Roman"/>
          <w:sz w:val="28"/>
          <w:szCs w:val="28"/>
        </w:rPr>
        <w:t xml:space="preserve">посредством </w:t>
      </w:r>
      <w:r w:rsidR="002B4399" w:rsidRPr="00AD321F">
        <w:rPr>
          <w:rFonts w:ascii="Times New Roman" w:hAnsi="Times New Roman" w:cs="Times New Roman"/>
          <w:sz w:val="28"/>
          <w:szCs w:val="28"/>
        </w:rPr>
        <w:lastRenderedPageBreak/>
        <w:t>неформализованных в современном смысле механизмов в рамках советской системы управления</w:t>
      </w:r>
      <w:r w:rsidR="006E1EC8" w:rsidRPr="00AD321F">
        <w:rPr>
          <w:rFonts w:ascii="Times New Roman" w:hAnsi="Times New Roman" w:cs="Times New Roman"/>
          <w:sz w:val="28"/>
          <w:szCs w:val="28"/>
        </w:rPr>
        <w:t>. В</w:t>
      </w:r>
      <w:r w:rsidR="007148BB" w:rsidRPr="00AD321F">
        <w:rPr>
          <w:rFonts w:ascii="Times New Roman" w:hAnsi="Times New Roman" w:cs="Times New Roman"/>
          <w:sz w:val="28"/>
          <w:szCs w:val="28"/>
        </w:rPr>
        <w:t xml:space="preserve"> отличие от сов</w:t>
      </w:r>
      <w:r w:rsidR="006E1EC8" w:rsidRPr="00AD321F">
        <w:rPr>
          <w:rFonts w:ascii="Times New Roman" w:hAnsi="Times New Roman" w:cs="Times New Roman"/>
          <w:sz w:val="28"/>
          <w:szCs w:val="28"/>
        </w:rPr>
        <w:t>р</w:t>
      </w:r>
      <w:r w:rsidR="007148BB" w:rsidRPr="00AD321F">
        <w:rPr>
          <w:rFonts w:ascii="Times New Roman" w:hAnsi="Times New Roman" w:cs="Times New Roman"/>
          <w:sz w:val="28"/>
          <w:szCs w:val="28"/>
        </w:rPr>
        <w:t xml:space="preserve">еменной </w:t>
      </w:r>
      <w:r w:rsidR="00C108B5" w:rsidRPr="00AD321F">
        <w:rPr>
          <w:rFonts w:ascii="Times New Roman" w:hAnsi="Times New Roman" w:cs="Times New Roman"/>
          <w:sz w:val="28"/>
          <w:szCs w:val="28"/>
        </w:rPr>
        <w:t>российской</w:t>
      </w:r>
      <w:r w:rsidR="00BF3D65" w:rsidRPr="00AD321F">
        <w:rPr>
          <w:rFonts w:ascii="Times New Roman" w:hAnsi="Times New Roman" w:cs="Times New Roman"/>
          <w:sz w:val="28"/>
          <w:szCs w:val="28"/>
        </w:rPr>
        <w:t>,</w:t>
      </w:r>
      <w:r w:rsidR="00C108B5" w:rsidRPr="00AD321F">
        <w:rPr>
          <w:rFonts w:ascii="Times New Roman" w:hAnsi="Times New Roman" w:cs="Times New Roman"/>
          <w:sz w:val="28"/>
          <w:szCs w:val="28"/>
        </w:rPr>
        <w:t xml:space="preserve"> </w:t>
      </w:r>
      <w:r w:rsidR="006E1EC8" w:rsidRPr="00AD321F">
        <w:rPr>
          <w:rFonts w:ascii="Times New Roman" w:hAnsi="Times New Roman" w:cs="Times New Roman"/>
          <w:sz w:val="28"/>
          <w:szCs w:val="28"/>
        </w:rPr>
        <w:t xml:space="preserve">советская система управления </w:t>
      </w:r>
      <w:r w:rsidR="00C108B5" w:rsidRPr="00AD321F">
        <w:rPr>
          <w:rFonts w:ascii="Times New Roman" w:hAnsi="Times New Roman" w:cs="Times New Roman"/>
          <w:sz w:val="28"/>
          <w:szCs w:val="28"/>
        </w:rPr>
        <w:t xml:space="preserve">основывалась </w:t>
      </w:r>
      <w:r w:rsidR="007148BB" w:rsidRPr="00AD321F">
        <w:rPr>
          <w:rFonts w:ascii="Times New Roman" w:hAnsi="Times New Roman" w:cs="Times New Roman"/>
          <w:sz w:val="28"/>
          <w:szCs w:val="28"/>
        </w:rPr>
        <w:t>не</w:t>
      </w:r>
      <w:r w:rsidR="002B4399" w:rsidRPr="00AD321F">
        <w:rPr>
          <w:rFonts w:ascii="Times New Roman" w:hAnsi="Times New Roman" w:cs="Times New Roman"/>
          <w:sz w:val="28"/>
          <w:szCs w:val="28"/>
        </w:rPr>
        <w:t xml:space="preserve"> </w:t>
      </w:r>
      <w:r w:rsidR="00C108B5" w:rsidRPr="00AD321F">
        <w:rPr>
          <w:rFonts w:ascii="Times New Roman" w:hAnsi="Times New Roman" w:cs="Times New Roman"/>
          <w:sz w:val="28"/>
          <w:szCs w:val="28"/>
        </w:rPr>
        <w:t xml:space="preserve">столько </w:t>
      </w:r>
      <w:r w:rsidR="007148BB" w:rsidRPr="00AD321F">
        <w:rPr>
          <w:rFonts w:ascii="Times New Roman" w:hAnsi="Times New Roman" w:cs="Times New Roman"/>
          <w:sz w:val="28"/>
          <w:szCs w:val="28"/>
        </w:rPr>
        <w:t xml:space="preserve">на нормативных правовых актах </w:t>
      </w:r>
      <w:r w:rsidR="00C108B5" w:rsidRPr="00AD321F">
        <w:rPr>
          <w:rFonts w:ascii="Times New Roman" w:hAnsi="Times New Roman" w:cs="Times New Roman"/>
          <w:sz w:val="28"/>
          <w:szCs w:val="28"/>
        </w:rPr>
        <w:t xml:space="preserve">разных уровней, </w:t>
      </w:r>
      <w:r w:rsidR="00BB01DC" w:rsidRPr="00AD321F">
        <w:rPr>
          <w:rFonts w:ascii="Times New Roman" w:hAnsi="Times New Roman" w:cs="Times New Roman"/>
          <w:sz w:val="28"/>
          <w:szCs w:val="28"/>
        </w:rPr>
        <w:t>сколько</w:t>
      </w:r>
      <w:r w:rsidR="007148BB" w:rsidRPr="00AD321F">
        <w:rPr>
          <w:rFonts w:ascii="Times New Roman" w:hAnsi="Times New Roman" w:cs="Times New Roman"/>
          <w:sz w:val="28"/>
          <w:szCs w:val="28"/>
        </w:rPr>
        <w:t xml:space="preserve"> на других регуляторах – решениях высших партийных органов</w:t>
      </w:r>
      <w:r w:rsidR="00BF3D65" w:rsidRPr="00AD321F">
        <w:rPr>
          <w:rFonts w:ascii="Times New Roman" w:hAnsi="Times New Roman" w:cs="Times New Roman"/>
          <w:sz w:val="28"/>
          <w:szCs w:val="28"/>
        </w:rPr>
        <w:t xml:space="preserve"> –</w:t>
      </w:r>
      <w:r w:rsidR="00E10549" w:rsidRPr="00AD321F">
        <w:rPr>
          <w:rFonts w:ascii="Times New Roman" w:hAnsi="Times New Roman" w:cs="Times New Roman"/>
          <w:sz w:val="28"/>
          <w:szCs w:val="28"/>
        </w:rPr>
        <w:t xml:space="preserve"> </w:t>
      </w:r>
      <w:r w:rsidR="00BF3D65" w:rsidRPr="00AD321F">
        <w:rPr>
          <w:rFonts w:ascii="Times New Roman" w:hAnsi="Times New Roman" w:cs="Times New Roman"/>
          <w:sz w:val="28"/>
          <w:szCs w:val="28"/>
        </w:rPr>
        <w:t>съездов</w:t>
      </w:r>
      <w:r w:rsidR="00E10549" w:rsidRPr="00AD321F">
        <w:rPr>
          <w:rFonts w:ascii="Times New Roman" w:hAnsi="Times New Roman" w:cs="Times New Roman"/>
          <w:sz w:val="28"/>
          <w:szCs w:val="28"/>
        </w:rPr>
        <w:t>, конференций, пленумов</w:t>
      </w:r>
      <w:r w:rsidR="007148BB" w:rsidRPr="00AD321F">
        <w:rPr>
          <w:rFonts w:ascii="Times New Roman" w:hAnsi="Times New Roman" w:cs="Times New Roman"/>
          <w:sz w:val="28"/>
          <w:szCs w:val="28"/>
        </w:rPr>
        <w:t xml:space="preserve">, </w:t>
      </w:r>
      <w:r w:rsidR="006E1EC8" w:rsidRPr="00AD321F">
        <w:rPr>
          <w:rFonts w:ascii="Times New Roman" w:hAnsi="Times New Roman" w:cs="Times New Roman"/>
          <w:sz w:val="28"/>
          <w:szCs w:val="28"/>
        </w:rPr>
        <w:t xml:space="preserve">на </w:t>
      </w:r>
      <w:r w:rsidR="007148BB" w:rsidRPr="00AD321F">
        <w:rPr>
          <w:rFonts w:ascii="Times New Roman" w:hAnsi="Times New Roman" w:cs="Times New Roman"/>
          <w:sz w:val="28"/>
          <w:szCs w:val="28"/>
        </w:rPr>
        <w:t>традициях</w:t>
      </w:r>
      <w:r w:rsidR="00E10549" w:rsidRPr="00AD321F">
        <w:rPr>
          <w:rFonts w:ascii="Times New Roman" w:hAnsi="Times New Roman" w:cs="Times New Roman"/>
          <w:sz w:val="28"/>
          <w:szCs w:val="28"/>
        </w:rPr>
        <w:t>, доктринах</w:t>
      </w:r>
      <w:r w:rsidR="00027135" w:rsidRPr="00AD321F">
        <w:rPr>
          <w:rFonts w:ascii="Times New Roman" w:hAnsi="Times New Roman" w:cs="Times New Roman"/>
          <w:sz w:val="28"/>
          <w:szCs w:val="28"/>
        </w:rPr>
        <w:t xml:space="preserve">, неформализованных механизмах воздействия на объекты управления. </w:t>
      </w:r>
      <w:r w:rsidR="00BB01DC" w:rsidRPr="00AD321F">
        <w:rPr>
          <w:rFonts w:ascii="Times New Roman" w:hAnsi="Times New Roman" w:cs="Times New Roman"/>
          <w:sz w:val="28"/>
          <w:szCs w:val="28"/>
        </w:rPr>
        <w:t xml:space="preserve"> </w:t>
      </w:r>
      <w:r w:rsidR="007148BB" w:rsidRPr="00AD321F">
        <w:rPr>
          <w:rFonts w:ascii="Times New Roman" w:hAnsi="Times New Roman" w:cs="Times New Roman"/>
          <w:sz w:val="28"/>
          <w:szCs w:val="28"/>
        </w:rPr>
        <w:t xml:space="preserve"> </w:t>
      </w:r>
    </w:p>
    <w:p w14:paraId="366E5DB9" w14:textId="377D78F8" w:rsidR="00680256" w:rsidRPr="00AD321F" w:rsidRDefault="0002713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связи с этим</w:t>
      </w:r>
      <w:r w:rsidR="00BB01DC" w:rsidRPr="00AD321F">
        <w:rPr>
          <w:rFonts w:ascii="Times New Roman" w:hAnsi="Times New Roman" w:cs="Times New Roman"/>
          <w:sz w:val="28"/>
          <w:szCs w:val="28"/>
        </w:rPr>
        <w:t xml:space="preserve"> участие комсомола в </w:t>
      </w:r>
      <w:r w:rsidR="00BF3D65" w:rsidRPr="00AD321F">
        <w:rPr>
          <w:rFonts w:ascii="Times New Roman" w:hAnsi="Times New Roman" w:cs="Times New Roman"/>
          <w:sz w:val="28"/>
          <w:szCs w:val="28"/>
        </w:rPr>
        <w:t>государственной</w:t>
      </w:r>
      <w:r w:rsidR="00BB01DC" w:rsidRPr="00AD321F">
        <w:rPr>
          <w:rFonts w:ascii="Times New Roman" w:hAnsi="Times New Roman" w:cs="Times New Roman"/>
          <w:sz w:val="28"/>
          <w:szCs w:val="28"/>
        </w:rPr>
        <w:t xml:space="preserve"> политике происходило во многом в формах, предполагающих </w:t>
      </w:r>
      <w:r w:rsidR="00BF3D65" w:rsidRPr="00AD321F">
        <w:rPr>
          <w:rFonts w:ascii="Times New Roman" w:hAnsi="Times New Roman" w:cs="Times New Roman"/>
          <w:sz w:val="28"/>
          <w:szCs w:val="28"/>
        </w:rPr>
        <w:t>реализацию</w:t>
      </w:r>
      <w:r w:rsidR="00BB01DC" w:rsidRPr="00AD321F">
        <w:rPr>
          <w:rFonts w:ascii="Times New Roman" w:hAnsi="Times New Roman" w:cs="Times New Roman"/>
          <w:sz w:val="28"/>
          <w:szCs w:val="28"/>
        </w:rPr>
        <w:t xml:space="preserve"> общегосударственных задач в рамках специально организованных кампаний</w:t>
      </w:r>
      <w:r w:rsidR="00BF3D65" w:rsidRPr="00AD321F">
        <w:rPr>
          <w:rFonts w:ascii="Times New Roman" w:hAnsi="Times New Roman" w:cs="Times New Roman"/>
          <w:sz w:val="28"/>
          <w:szCs w:val="28"/>
        </w:rPr>
        <w:t xml:space="preserve">, </w:t>
      </w:r>
      <w:r w:rsidRPr="00AD321F">
        <w:rPr>
          <w:rFonts w:ascii="Times New Roman" w:hAnsi="Times New Roman" w:cs="Times New Roman"/>
          <w:sz w:val="28"/>
          <w:szCs w:val="28"/>
        </w:rPr>
        <w:t>которые, по сути</w:t>
      </w:r>
      <w:r w:rsidR="00027CE9">
        <w:rPr>
          <w:rFonts w:ascii="Times New Roman" w:hAnsi="Times New Roman" w:cs="Times New Roman"/>
          <w:sz w:val="28"/>
          <w:szCs w:val="28"/>
        </w:rPr>
        <w:t>,</w:t>
      </w:r>
      <w:r w:rsidRPr="00AD321F">
        <w:rPr>
          <w:rFonts w:ascii="Times New Roman" w:hAnsi="Times New Roman" w:cs="Times New Roman"/>
          <w:sz w:val="28"/>
          <w:szCs w:val="28"/>
        </w:rPr>
        <w:t xml:space="preserve"> представляли собой такого рода неформализованный механизм управления в СССР. </w:t>
      </w:r>
      <w:r w:rsidR="00BB01DC" w:rsidRPr="00AD321F">
        <w:rPr>
          <w:rFonts w:ascii="Times New Roman" w:hAnsi="Times New Roman" w:cs="Times New Roman"/>
          <w:sz w:val="28"/>
          <w:szCs w:val="28"/>
        </w:rPr>
        <w:t>Так</w:t>
      </w:r>
      <w:r w:rsidR="00BF3D65" w:rsidRPr="00AD321F">
        <w:rPr>
          <w:rFonts w:ascii="Times New Roman" w:hAnsi="Times New Roman" w:cs="Times New Roman"/>
          <w:sz w:val="28"/>
          <w:szCs w:val="28"/>
        </w:rPr>
        <w:t>,</w:t>
      </w:r>
      <w:r w:rsidR="00BB01DC" w:rsidRPr="00AD321F">
        <w:rPr>
          <w:rFonts w:ascii="Times New Roman" w:hAnsi="Times New Roman" w:cs="Times New Roman"/>
          <w:sz w:val="28"/>
          <w:szCs w:val="28"/>
        </w:rPr>
        <w:t xml:space="preserve"> комсомол во многом обеспечивал </w:t>
      </w:r>
      <w:r w:rsidR="00600FE2" w:rsidRPr="00AD321F">
        <w:rPr>
          <w:rFonts w:ascii="Times New Roman" w:hAnsi="Times New Roman" w:cs="Times New Roman"/>
          <w:sz w:val="28"/>
          <w:szCs w:val="28"/>
        </w:rPr>
        <w:t xml:space="preserve">послевоенное </w:t>
      </w:r>
      <w:r w:rsidR="00B47835" w:rsidRPr="00AD321F">
        <w:rPr>
          <w:rFonts w:ascii="Times New Roman" w:hAnsi="Times New Roman" w:cs="Times New Roman"/>
          <w:sz w:val="28"/>
          <w:szCs w:val="28"/>
        </w:rPr>
        <w:t>перераспределение трудовых ресурсов</w:t>
      </w:r>
      <w:r w:rsidR="00BB01DC" w:rsidRPr="00AD321F">
        <w:rPr>
          <w:rFonts w:ascii="Times New Roman" w:hAnsi="Times New Roman" w:cs="Times New Roman"/>
          <w:sz w:val="28"/>
          <w:szCs w:val="28"/>
        </w:rPr>
        <w:t xml:space="preserve">, </w:t>
      </w:r>
      <w:r w:rsidR="00B47835" w:rsidRPr="00AD321F">
        <w:rPr>
          <w:rFonts w:ascii="Times New Roman" w:hAnsi="Times New Roman" w:cs="Times New Roman"/>
          <w:sz w:val="28"/>
          <w:szCs w:val="28"/>
        </w:rPr>
        <w:t xml:space="preserve">обеспечивая кадрами, </w:t>
      </w:r>
      <w:r w:rsidR="00BB01DC" w:rsidRPr="00AD321F">
        <w:rPr>
          <w:rFonts w:ascii="Times New Roman" w:hAnsi="Times New Roman" w:cs="Times New Roman"/>
          <w:sz w:val="28"/>
          <w:szCs w:val="28"/>
        </w:rPr>
        <w:t xml:space="preserve">направлявшимися по комсомольским путевкам </w:t>
      </w:r>
      <w:r w:rsidR="00B47835" w:rsidRPr="00AD321F">
        <w:rPr>
          <w:rFonts w:ascii="Times New Roman" w:hAnsi="Times New Roman" w:cs="Times New Roman"/>
          <w:sz w:val="28"/>
          <w:szCs w:val="28"/>
        </w:rPr>
        <w:t>на восстановление Донбасса, Днепрогэс, металлургически</w:t>
      </w:r>
      <w:r w:rsidRPr="00AD321F">
        <w:rPr>
          <w:rFonts w:ascii="Times New Roman" w:hAnsi="Times New Roman" w:cs="Times New Roman"/>
          <w:sz w:val="28"/>
          <w:szCs w:val="28"/>
        </w:rPr>
        <w:t>е</w:t>
      </w:r>
      <w:r w:rsidR="00B47835" w:rsidRPr="00AD321F">
        <w:rPr>
          <w:rFonts w:ascii="Times New Roman" w:hAnsi="Times New Roman" w:cs="Times New Roman"/>
          <w:sz w:val="28"/>
          <w:szCs w:val="28"/>
        </w:rPr>
        <w:t xml:space="preserve"> завод</w:t>
      </w:r>
      <w:r w:rsidRPr="00AD321F">
        <w:rPr>
          <w:rFonts w:ascii="Times New Roman" w:hAnsi="Times New Roman" w:cs="Times New Roman"/>
          <w:sz w:val="28"/>
          <w:szCs w:val="28"/>
        </w:rPr>
        <w:t>ы</w:t>
      </w:r>
      <w:r w:rsidR="00B47835" w:rsidRPr="00AD321F">
        <w:rPr>
          <w:rFonts w:ascii="Times New Roman" w:hAnsi="Times New Roman" w:cs="Times New Roman"/>
          <w:sz w:val="28"/>
          <w:szCs w:val="28"/>
        </w:rPr>
        <w:t xml:space="preserve"> юга Украины, </w:t>
      </w:r>
      <w:proofErr w:type="spellStart"/>
      <w:r w:rsidR="00B47835" w:rsidRPr="00AD321F">
        <w:rPr>
          <w:rFonts w:ascii="Times New Roman" w:hAnsi="Times New Roman" w:cs="Times New Roman"/>
          <w:sz w:val="28"/>
          <w:szCs w:val="28"/>
        </w:rPr>
        <w:t>Запорожстали</w:t>
      </w:r>
      <w:proofErr w:type="spellEnd"/>
      <w:r w:rsidR="00B47835" w:rsidRPr="00AD321F">
        <w:rPr>
          <w:rFonts w:ascii="Times New Roman" w:hAnsi="Times New Roman" w:cs="Times New Roman"/>
          <w:sz w:val="28"/>
          <w:szCs w:val="28"/>
        </w:rPr>
        <w:t xml:space="preserve"> и други</w:t>
      </w:r>
      <w:r w:rsidRPr="00AD321F">
        <w:rPr>
          <w:rFonts w:ascii="Times New Roman" w:hAnsi="Times New Roman" w:cs="Times New Roman"/>
          <w:sz w:val="28"/>
          <w:szCs w:val="28"/>
        </w:rPr>
        <w:t>е</w:t>
      </w:r>
      <w:r w:rsidR="00B47835" w:rsidRPr="00AD321F">
        <w:rPr>
          <w:rFonts w:ascii="Times New Roman" w:hAnsi="Times New Roman" w:cs="Times New Roman"/>
          <w:sz w:val="28"/>
          <w:szCs w:val="28"/>
        </w:rPr>
        <w:t xml:space="preserve">. </w:t>
      </w:r>
      <w:r w:rsidR="00600FE2" w:rsidRPr="00AD321F">
        <w:rPr>
          <w:rFonts w:ascii="Times New Roman" w:hAnsi="Times New Roman" w:cs="Times New Roman"/>
          <w:sz w:val="28"/>
          <w:szCs w:val="28"/>
        </w:rPr>
        <w:t xml:space="preserve">Большое </w:t>
      </w:r>
      <w:r w:rsidR="00BF3D65" w:rsidRPr="00AD321F">
        <w:rPr>
          <w:rFonts w:ascii="Times New Roman" w:hAnsi="Times New Roman" w:cs="Times New Roman"/>
          <w:sz w:val="28"/>
          <w:szCs w:val="28"/>
        </w:rPr>
        <w:t>значение</w:t>
      </w:r>
      <w:r w:rsidR="00600FE2" w:rsidRPr="00AD321F">
        <w:rPr>
          <w:rFonts w:ascii="Times New Roman" w:hAnsi="Times New Roman" w:cs="Times New Roman"/>
          <w:sz w:val="28"/>
          <w:szCs w:val="28"/>
        </w:rPr>
        <w:t xml:space="preserve"> имело участие комсомола в реализации проектов по строительству БАМа, освоению целинных и з</w:t>
      </w:r>
      <w:r w:rsidR="003A6440" w:rsidRPr="00AD321F">
        <w:rPr>
          <w:rFonts w:ascii="Times New Roman" w:hAnsi="Times New Roman" w:cs="Times New Roman"/>
          <w:sz w:val="28"/>
          <w:szCs w:val="28"/>
        </w:rPr>
        <w:t>а</w:t>
      </w:r>
      <w:r w:rsidR="00600FE2" w:rsidRPr="00AD321F">
        <w:rPr>
          <w:rFonts w:ascii="Times New Roman" w:hAnsi="Times New Roman" w:cs="Times New Roman"/>
          <w:sz w:val="28"/>
          <w:szCs w:val="28"/>
        </w:rPr>
        <w:t>лежных земель, строительству объектов промыш</w:t>
      </w:r>
      <w:r w:rsidR="003A6440" w:rsidRPr="00AD321F">
        <w:rPr>
          <w:rFonts w:ascii="Times New Roman" w:hAnsi="Times New Roman" w:cs="Times New Roman"/>
          <w:sz w:val="28"/>
          <w:szCs w:val="28"/>
        </w:rPr>
        <w:t>л</w:t>
      </w:r>
      <w:r w:rsidR="00600FE2" w:rsidRPr="00AD321F">
        <w:rPr>
          <w:rFonts w:ascii="Times New Roman" w:hAnsi="Times New Roman" w:cs="Times New Roman"/>
          <w:sz w:val="28"/>
          <w:szCs w:val="28"/>
        </w:rPr>
        <w:t>енности, городов и других населенных пунктов</w:t>
      </w:r>
      <w:r w:rsidR="00680256" w:rsidRPr="00AD321F">
        <w:rPr>
          <w:rFonts w:ascii="Times New Roman" w:hAnsi="Times New Roman" w:cs="Times New Roman"/>
          <w:sz w:val="28"/>
          <w:szCs w:val="28"/>
        </w:rPr>
        <w:t>.</w:t>
      </w:r>
    </w:p>
    <w:p w14:paraId="1940833F" w14:textId="210ED259" w:rsidR="00027135" w:rsidRPr="00AD321F" w:rsidRDefault="00E9756A"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литературе справедливо указывается, что общий тренд, касающийся участия комсомола в </w:t>
      </w:r>
      <w:r w:rsidR="00BF3D65" w:rsidRPr="00AD321F">
        <w:rPr>
          <w:rFonts w:ascii="Times New Roman" w:hAnsi="Times New Roman" w:cs="Times New Roman"/>
          <w:sz w:val="28"/>
          <w:szCs w:val="28"/>
        </w:rPr>
        <w:t>государственной</w:t>
      </w:r>
      <w:r w:rsidRPr="00AD321F">
        <w:rPr>
          <w:rFonts w:ascii="Times New Roman" w:hAnsi="Times New Roman" w:cs="Times New Roman"/>
          <w:sz w:val="28"/>
          <w:szCs w:val="28"/>
        </w:rPr>
        <w:t xml:space="preserve"> политике и взаимодействии с партийными органами выражался в том, что </w:t>
      </w:r>
      <w:r w:rsidR="00AE7EE1" w:rsidRPr="00AD321F">
        <w:rPr>
          <w:rFonts w:ascii="Times New Roman" w:hAnsi="Times New Roman" w:cs="Times New Roman"/>
          <w:sz w:val="28"/>
          <w:szCs w:val="28"/>
        </w:rPr>
        <w:t>г</w:t>
      </w:r>
      <w:r w:rsidRPr="00AD321F">
        <w:rPr>
          <w:rFonts w:ascii="Times New Roman" w:hAnsi="Times New Roman" w:cs="Times New Roman"/>
          <w:sz w:val="28"/>
          <w:szCs w:val="28"/>
        </w:rPr>
        <w:t xml:space="preserve">осударство занималось всей совокупностью вопросов жизнедеятельности молодежи, в рамках отраслевых полномочий соответствующих министерств и ведомств. </w:t>
      </w:r>
      <w:r w:rsidR="00AE7EE1" w:rsidRPr="00AD321F">
        <w:rPr>
          <w:rFonts w:ascii="Times New Roman" w:hAnsi="Times New Roman" w:cs="Times New Roman"/>
          <w:sz w:val="28"/>
          <w:szCs w:val="28"/>
        </w:rPr>
        <w:t>В свою очередь, к</w:t>
      </w:r>
      <w:r w:rsidRPr="00AD321F">
        <w:rPr>
          <w:rFonts w:ascii="Times New Roman" w:hAnsi="Times New Roman" w:cs="Times New Roman"/>
          <w:sz w:val="28"/>
          <w:szCs w:val="28"/>
        </w:rPr>
        <w:t>омсомол в послевоенные годы занимался вопросами социализации молодежи</w:t>
      </w:r>
      <w:r w:rsidR="006E1EC8" w:rsidRPr="00AD321F">
        <w:rPr>
          <w:rFonts w:ascii="Times New Roman" w:hAnsi="Times New Roman" w:cs="Times New Roman"/>
          <w:sz w:val="28"/>
          <w:szCs w:val="28"/>
        </w:rPr>
        <w:t xml:space="preserve"> в контексте общей линии правящей партии</w:t>
      </w:r>
      <w:r w:rsidRPr="00AD321F">
        <w:rPr>
          <w:rFonts w:ascii="Times New Roman" w:hAnsi="Times New Roman" w:cs="Times New Roman"/>
          <w:sz w:val="28"/>
          <w:szCs w:val="28"/>
        </w:rPr>
        <w:t xml:space="preserve">. При этом постепенно </w:t>
      </w:r>
      <w:r w:rsidR="00BF3D65" w:rsidRPr="00AD321F">
        <w:rPr>
          <w:rFonts w:ascii="Times New Roman" w:hAnsi="Times New Roman" w:cs="Times New Roman"/>
          <w:sz w:val="28"/>
          <w:szCs w:val="28"/>
        </w:rPr>
        <w:t>повышались</w:t>
      </w:r>
      <w:r w:rsidRPr="00AD321F">
        <w:rPr>
          <w:rFonts w:ascii="Times New Roman" w:hAnsi="Times New Roman" w:cs="Times New Roman"/>
          <w:sz w:val="28"/>
          <w:szCs w:val="28"/>
        </w:rPr>
        <w:t xml:space="preserve"> степень формализации </w:t>
      </w:r>
      <w:r w:rsidR="006E1EC8" w:rsidRPr="00AD321F">
        <w:rPr>
          <w:rFonts w:ascii="Times New Roman" w:hAnsi="Times New Roman" w:cs="Times New Roman"/>
          <w:sz w:val="28"/>
          <w:szCs w:val="28"/>
        </w:rPr>
        <w:t xml:space="preserve">и заорганизованности </w:t>
      </w:r>
      <w:r w:rsidRPr="00AD321F">
        <w:rPr>
          <w:rFonts w:ascii="Times New Roman" w:hAnsi="Times New Roman" w:cs="Times New Roman"/>
          <w:sz w:val="28"/>
          <w:szCs w:val="28"/>
        </w:rPr>
        <w:t>его практики</w:t>
      </w:r>
      <w:r w:rsidR="00702E71" w:rsidRPr="00AD321F">
        <w:rPr>
          <w:rFonts w:ascii="Times New Roman" w:hAnsi="Times New Roman" w:cs="Times New Roman"/>
          <w:sz w:val="28"/>
          <w:szCs w:val="28"/>
        </w:rPr>
        <w:t xml:space="preserve">, </w:t>
      </w:r>
      <w:r w:rsidR="00027135" w:rsidRPr="00AD321F">
        <w:rPr>
          <w:rFonts w:ascii="Times New Roman" w:hAnsi="Times New Roman" w:cs="Times New Roman"/>
          <w:sz w:val="28"/>
          <w:szCs w:val="28"/>
        </w:rPr>
        <w:t xml:space="preserve">возрастала излишняя </w:t>
      </w:r>
      <w:r w:rsidR="00702E71" w:rsidRPr="00AD321F">
        <w:rPr>
          <w:rFonts w:ascii="Times New Roman" w:hAnsi="Times New Roman" w:cs="Times New Roman"/>
          <w:sz w:val="28"/>
          <w:szCs w:val="28"/>
        </w:rPr>
        <w:t>подчиненность</w:t>
      </w:r>
      <w:r w:rsidRPr="00AD321F">
        <w:rPr>
          <w:rFonts w:ascii="Times New Roman" w:hAnsi="Times New Roman" w:cs="Times New Roman"/>
          <w:sz w:val="28"/>
          <w:szCs w:val="28"/>
        </w:rPr>
        <w:t xml:space="preserve"> партии власти</w:t>
      </w:r>
      <w:r w:rsidR="00027135" w:rsidRPr="00AD321F">
        <w:rPr>
          <w:rFonts w:ascii="Times New Roman" w:hAnsi="Times New Roman" w:cs="Times New Roman"/>
          <w:sz w:val="28"/>
          <w:szCs w:val="28"/>
        </w:rPr>
        <w:t xml:space="preserve">, тормозились и гасились инициативы молодежи </w:t>
      </w:r>
      <w:r w:rsidRPr="00AD321F">
        <w:rPr>
          <w:rStyle w:val="a5"/>
          <w:rFonts w:ascii="Times New Roman" w:hAnsi="Times New Roman" w:cs="Times New Roman"/>
          <w:sz w:val="28"/>
          <w:szCs w:val="28"/>
        </w:rPr>
        <w:footnoteReference w:id="11"/>
      </w:r>
      <w:r w:rsidRPr="00AD321F">
        <w:rPr>
          <w:rFonts w:ascii="Times New Roman" w:hAnsi="Times New Roman" w:cs="Times New Roman"/>
          <w:sz w:val="28"/>
          <w:szCs w:val="28"/>
        </w:rPr>
        <w:t>.</w:t>
      </w:r>
      <w:r w:rsidR="00702E71" w:rsidRPr="00AD321F">
        <w:rPr>
          <w:rFonts w:ascii="Times New Roman" w:hAnsi="Times New Roman" w:cs="Times New Roman"/>
          <w:sz w:val="28"/>
          <w:szCs w:val="28"/>
        </w:rPr>
        <w:t xml:space="preserve"> </w:t>
      </w:r>
      <w:r w:rsidR="00BF3D65" w:rsidRPr="00AD321F">
        <w:rPr>
          <w:rFonts w:ascii="Times New Roman" w:hAnsi="Times New Roman" w:cs="Times New Roman"/>
          <w:sz w:val="28"/>
          <w:szCs w:val="28"/>
        </w:rPr>
        <w:t>В результате, с к</w:t>
      </w:r>
      <w:r w:rsidR="00027135" w:rsidRPr="00AD321F">
        <w:rPr>
          <w:rFonts w:ascii="Times New Roman" w:hAnsi="Times New Roman" w:cs="Times New Roman"/>
          <w:sz w:val="28"/>
          <w:szCs w:val="28"/>
        </w:rPr>
        <w:t xml:space="preserve">онца 70-х годов прошлого века в СССР </w:t>
      </w:r>
      <w:r w:rsidR="00027135" w:rsidRPr="00AD321F">
        <w:rPr>
          <w:rFonts w:ascii="Times New Roman" w:hAnsi="Times New Roman" w:cs="Times New Roman"/>
          <w:sz w:val="28"/>
          <w:szCs w:val="28"/>
        </w:rPr>
        <w:lastRenderedPageBreak/>
        <w:t xml:space="preserve">происходило резкое увеличение молодежной преступности, чему также способствовало </w:t>
      </w:r>
      <w:r w:rsidR="00AC16B0" w:rsidRPr="00AD321F">
        <w:rPr>
          <w:rFonts w:ascii="Times New Roman" w:hAnsi="Times New Roman" w:cs="Times New Roman"/>
          <w:sz w:val="28"/>
          <w:szCs w:val="28"/>
        </w:rPr>
        <w:t xml:space="preserve">фактическое </w:t>
      </w:r>
      <w:r w:rsidR="00027135" w:rsidRPr="00AD321F">
        <w:rPr>
          <w:rFonts w:ascii="Times New Roman" w:hAnsi="Times New Roman" w:cs="Times New Roman"/>
          <w:sz w:val="28"/>
          <w:szCs w:val="28"/>
        </w:rPr>
        <w:t>прекращение работы «социальных лифтов»</w:t>
      </w:r>
      <w:r w:rsidR="00044EF7" w:rsidRPr="00AD321F">
        <w:rPr>
          <w:rStyle w:val="a5"/>
          <w:rFonts w:ascii="Times New Roman" w:hAnsi="Times New Roman" w:cs="Times New Roman"/>
          <w:sz w:val="28"/>
          <w:szCs w:val="28"/>
        </w:rPr>
        <w:footnoteReference w:id="12"/>
      </w:r>
      <w:r w:rsidR="00027135" w:rsidRPr="00AD321F">
        <w:rPr>
          <w:rFonts w:ascii="Times New Roman" w:hAnsi="Times New Roman" w:cs="Times New Roman"/>
          <w:sz w:val="28"/>
          <w:szCs w:val="28"/>
        </w:rPr>
        <w:t>.</w:t>
      </w:r>
    </w:p>
    <w:p w14:paraId="381E954F" w14:textId="2D275E00" w:rsidR="00702E71" w:rsidRPr="00AD321F" w:rsidRDefault="00702E71"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ряде работ указывается, что </w:t>
      </w:r>
      <w:r w:rsidR="00027135" w:rsidRPr="00AD321F">
        <w:rPr>
          <w:rFonts w:ascii="Times New Roman" w:hAnsi="Times New Roman" w:cs="Times New Roman"/>
          <w:sz w:val="28"/>
          <w:szCs w:val="28"/>
        </w:rPr>
        <w:t xml:space="preserve">в позднесоветский период </w:t>
      </w:r>
      <w:r w:rsidRPr="00AD321F">
        <w:rPr>
          <w:rFonts w:ascii="Times New Roman" w:hAnsi="Times New Roman" w:cs="Times New Roman"/>
          <w:sz w:val="28"/>
          <w:szCs w:val="28"/>
        </w:rPr>
        <w:t>проблемы заключались не столько в излишней политизации деятельности комсомола</w:t>
      </w:r>
      <w:r w:rsidR="00BF3D65" w:rsidRPr="00AD321F">
        <w:rPr>
          <w:rFonts w:ascii="Times New Roman" w:hAnsi="Times New Roman" w:cs="Times New Roman"/>
          <w:sz w:val="28"/>
          <w:szCs w:val="28"/>
        </w:rPr>
        <w:t>,</w:t>
      </w:r>
      <w:r w:rsidRPr="00AD321F">
        <w:rPr>
          <w:rFonts w:ascii="Times New Roman" w:hAnsi="Times New Roman" w:cs="Times New Roman"/>
          <w:sz w:val="28"/>
          <w:szCs w:val="28"/>
        </w:rPr>
        <w:t xml:space="preserve"> сколько в том, что в реальности прямое влияние молодежи на политический процесс было иллюзорным, а косвенное </w:t>
      </w:r>
      <w:r w:rsidR="00BF3D65" w:rsidRPr="00AD321F">
        <w:rPr>
          <w:rFonts w:ascii="Times New Roman" w:hAnsi="Times New Roman" w:cs="Times New Roman"/>
          <w:sz w:val="28"/>
          <w:szCs w:val="28"/>
        </w:rPr>
        <w:t>–</w:t>
      </w:r>
      <w:r w:rsidRPr="00AD321F">
        <w:rPr>
          <w:rFonts w:ascii="Times New Roman" w:hAnsi="Times New Roman" w:cs="Times New Roman"/>
          <w:sz w:val="28"/>
          <w:szCs w:val="28"/>
        </w:rPr>
        <w:t xml:space="preserve"> больше негативным, чем созидательным</w:t>
      </w:r>
      <w:r w:rsidRPr="00AD321F">
        <w:rPr>
          <w:rStyle w:val="a5"/>
          <w:rFonts w:ascii="Times New Roman" w:hAnsi="Times New Roman" w:cs="Times New Roman"/>
          <w:sz w:val="28"/>
          <w:szCs w:val="28"/>
        </w:rPr>
        <w:footnoteReference w:id="13"/>
      </w:r>
      <w:r w:rsidRPr="00AD321F">
        <w:rPr>
          <w:rFonts w:ascii="Times New Roman" w:hAnsi="Times New Roman" w:cs="Times New Roman"/>
          <w:sz w:val="28"/>
          <w:szCs w:val="28"/>
        </w:rPr>
        <w:t>.</w:t>
      </w:r>
    </w:p>
    <w:p w14:paraId="7DD99403" w14:textId="6C65D81C" w:rsidR="00846AEC" w:rsidRPr="00AD321F" w:rsidRDefault="00BF3D6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Тем не менее</w:t>
      </w:r>
      <w:r w:rsidR="00702E71" w:rsidRPr="00AD321F">
        <w:rPr>
          <w:rFonts w:ascii="Times New Roman" w:hAnsi="Times New Roman" w:cs="Times New Roman"/>
          <w:sz w:val="28"/>
          <w:szCs w:val="28"/>
        </w:rPr>
        <w:t xml:space="preserve"> к</w:t>
      </w:r>
      <w:r w:rsidR="00846AEC" w:rsidRPr="00AD321F">
        <w:rPr>
          <w:rFonts w:ascii="Times New Roman" w:hAnsi="Times New Roman" w:cs="Times New Roman"/>
          <w:sz w:val="28"/>
          <w:szCs w:val="28"/>
        </w:rPr>
        <w:t xml:space="preserve">омсомол </w:t>
      </w:r>
      <w:r w:rsidR="00027135" w:rsidRPr="00AD321F">
        <w:rPr>
          <w:rFonts w:ascii="Times New Roman" w:hAnsi="Times New Roman" w:cs="Times New Roman"/>
          <w:sz w:val="28"/>
          <w:szCs w:val="28"/>
        </w:rPr>
        <w:t>выступал</w:t>
      </w:r>
      <w:r w:rsidR="00846AEC" w:rsidRPr="00AD321F">
        <w:rPr>
          <w:rFonts w:ascii="Times New Roman" w:hAnsi="Times New Roman" w:cs="Times New Roman"/>
          <w:sz w:val="28"/>
          <w:szCs w:val="28"/>
        </w:rPr>
        <w:t xml:space="preserve"> весьма прочным связующим звеном между государством и молодежью, </w:t>
      </w:r>
      <w:r w:rsidR="00AC16B0" w:rsidRPr="00AD321F">
        <w:rPr>
          <w:rFonts w:ascii="Times New Roman" w:hAnsi="Times New Roman" w:cs="Times New Roman"/>
          <w:sz w:val="28"/>
          <w:szCs w:val="28"/>
        </w:rPr>
        <w:t>своеобразной «</w:t>
      </w:r>
      <w:r w:rsidR="00846AEC" w:rsidRPr="00AD321F">
        <w:rPr>
          <w:rFonts w:ascii="Times New Roman" w:hAnsi="Times New Roman" w:cs="Times New Roman"/>
          <w:sz w:val="28"/>
          <w:szCs w:val="28"/>
        </w:rPr>
        <w:t>школой государственного управления</w:t>
      </w:r>
      <w:r w:rsidR="00AC16B0" w:rsidRPr="00AD321F">
        <w:rPr>
          <w:rFonts w:ascii="Times New Roman" w:hAnsi="Times New Roman" w:cs="Times New Roman"/>
          <w:sz w:val="28"/>
          <w:szCs w:val="28"/>
        </w:rPr>
        <w:t>»</w:t>
      </w:r>
      <w:r w:rsidR="00027135" w:rsidRPr="00AD321F">
        <w:rPr>
          <w:rFonts w:ascii="Times New Roman" w:hAnsi="Times New Roman" w:cs="Times New Roman"/>
          <w:sz w:val="28"/>
          <w:szCs w:val="28"/>
        </w:rPr>
        <w:t xml:space="preserve"> </w:t>
      </w:r>
      <w:r w:rsidR="00846AEC" w:rsidRPr="00AD321F">
        <w:rPr>
          <w:rFonts w:ascii="Times New Roman" w:hAnsi="Times New Roman" w:cs="Times New Roman"/>
          <w:sz w:val="28"/>
          <w:szCs w:val="28"/>
        </w:rPr>
        <w:t>и институтом политической социализации</w:t>
      </w:r>
      <w:r w:rsidR="00027135" w:rsidRPr="00AD321F">
        <w:rPr>
          <w:rFonts w:ascii="Times New Roman" w:hAnsi="Times New Roman" w:cs="Times New Roman"/>
          <w:sz w:val="28"/>
          <w:szCs w:val="28"/>
        </w:rPr>
        <w:t xml:space="preserve"> для многих социал</w:t>
      </w:r>
      <w:r w:rsidR="00AC16B0" w:rsidRPr="00AD321F">
        <w:rPr>
          <w:rFonts w:ascii="Times New Roman" w:hAnsi="Times New Roman" w:cs="Times New Roman"/>
          <w:sz w:val="28"/>
          <w:szCs w:val="28"/>
        </w:rPr>
        <w:t>ь</w:t>
      </w:r>
      <w:r w:rsidR="00027135" w:rsidRPr="00AD321F">
        <w:rPr>
          <w:rFonts w:ascii="Times New Roman" w:hAnsi="Times New Roman" w:cs="Times New Roman"/>
          <w:sz w:val="28"/>
          <w:szCs w:val="28"/>
        </w:rPr>
        <w:t>но-активных молодых людей</w:t>
      </w:r>
      <w:r w:rsidR="00846AEC" w:rsidRPr="00AD321F">
        <w:rPr>
          <w:rFonts w:ascii="Times New Roman" w:hAnsi="Times New Roman" w:cs="Times New Roman"/>
          <w:sz w:val="28"/>
          <w:szCs w:val="28"/>
        </w:rPr>
        <w:t>. Кроме того</w:t>
      </w:r>
      <w:r w:rsidRPr="00AD321F">
        <w:rPr>
          <w:rFonts w:ascii="Times New Roman" w:hAnsi="Times New Roman" w:cs="Times New Roman"/>
          <w:sz w:val="28"/>
          <w:szCs w:val="28"/>
        </w:rPr>
        <w:t>,</w:t>
      </w:r>
      <w:r w:rsidR="00846AEC" w:rsidRPr="00AD321F">
        <w:rPr>
          <w:rFonts w:ascii="Times New Roman" w:hAnsi="Times New Roman" w:cs="Times New Roman"/>
          <w:sz w:val="28"/>
          <w:szCs w:val="28"/>
        </w:rPr>
        <w:t xml:space="preserve"> комсомол настойчиво проявлял заботу о трудовой занятости, совершенствовании быта, образовании, просвещении юношества (а через пионерскую организацию </w:t>
      </w:r>
      <w:r w:rsidRPr="00AD321F">
        <w:rPr>
          <w:rFonts w:ascii="Times New Roman" w:hAnsi="Times New Roman" w:cs="Times New Roman"/>
          <w:sz w:val="28"/>
          <w:szCs w:val="28"/>
        </w:rPr>
        <w:t>–</w:t>
      </w:r>
      <w:r w:rsidR="00846AEC" w:rsidRPr="00AD321F">
        <w:rPr>
          <w:rFonts w:ascii="Times New Roman" w:hAnsi="Times New Roman" w:cs="Times New Roman"/>
          <w:sz w:val="28"/>
          <w:szCs w:val="28"/>
        </w:rPr>
        <w:t xml:space="preserve"> и детей).  </w:t>
      </w:r>
    </w:p>
    <w:p w14:paraId="0D869573" w14:textId="6F13062A" w:rsidR="006E348B" w:rsidRPr="00AD321F" w:rsidRDefault="00027135" w:rsidP="00AD321F">
      <w:pPr>
        <w:spacing w:after="0" w:line="360" w:lineRule="auto"/>
        <w:ind w:firstLine="709"/>
        <w:jc w:val="both"/>
        <w:rPr>
          <w:rFonts w:ascii="Times New Roman" w:hAnsi="Times New Roman" w:cs="Times New Roman"/>
          <w:sz w:val="28"/>
          <w:szCs w:val="28"/>
          <w:shd w:val="clear" w:color="auto" w:fill="FFFFFF"/>
        </w:rPr>
      </w:pPr>
      <w:r w:rsidRPr="00AD321F">
        <w:rPr>
          <w:rFonts w:ascii="Times New Roman" w:hAnsi="Times New Roman" w:cs="Times New Roman"/>
          <w:sz w:val="28"/>
          <w:szCs w:val="28"/>
          <w:shd w:val="clear" w:color="auto" w:fill="FFFFFF"/>
        </w:rPr>
        <w:t>Безусловно</w:t>
      </w:r>
      <w:r w:rsidR="00BF3D65" w:rsidRPr="00AD321F">
        <w:rPr>
          <w:rFonts w:ascii="Times New Roman" w:hAnsi="Times New Roman" w:cs="Times New Roman"/>
          <w:sz w:val="28"/>
          <w:szCs w:val="28"/>
          <w:shd w:val="clear" w:color="auto" w:fill="FFFFFF"/>
        </w:rPr>
        <w:t>,</w:t>
      </w:r>
      <w:r w:rsidRPr="00AD321F">
        <w:rPr>
          <w:rFonts w:ascii="Times New Roman" w:hAnsi="Times New Roman" w:cs="Times New Roman"/>
          <w:sz w:val="28"/>
          <w:szCs w:val="28"/>
          <w:shd w:val="clear" w:color="auto" w:fill="FFFFFF"/>
        </w:rPr>
        <w:t xml:space="preserve"> опыт ВЛКСМ по вовлечению молодежи в решение задач </w:t>
      </w:r>
      <w:r w:rsidR="00BF3D65" w:rsidRPr="00AD321F">
        <w:rPr>
          <w:rFonts w:ascii="Times New Roman" w:hAnsi="Times New Roman" w:cs="Times New Roman"/>
          <w:sz w:val="28"/>
          <w:szCs w:val="28"/>
          <w:shd w:val="clear" w:color="auto" w:fill="FFFFFF"/>
        </w:rPr>
        <w:t>государственной</w:t>
      </w:r>
      <w:r w:rsidRPr="00AD321F">
        <w:rPr>
          <w:rFonts w:ascii="Times New Roman" w:hAnsi="Times New Roman" w:cs="Times New Roman"/>
          <w:sz w:val="28"/>
          <w:szCs w:val="28"/>
          <w:shd w:val="clear" w:color="auto" w:fill="FFFFFF"/>
        </w:rPr>
        <w:t xml:space="preserve"> политики требует дальнейшего изучения и осмысления с точки зрения возможности его заимствования в современных условиях. Нельзя не отметить, что в</w:t>
      </w:r>
      <w:r w:rsidR="006E348B" w:rsidRPr="00AD321F">
        <w:rPr>
          <w:rFonts w:ascii="Times New Roman" w:hAnsi="Times New Roman" w:cs="Times New Roman"/>
          <w:sz w:val="28"/>
          <w:szCs w:val="28"/>
          <w:shd w:val="clear" w:color="auto" w:fill="FFFFFF"/>
        </w:rPr>
        <w:t xml:space="preserve"> советский период, начиная с 60-х годов прошлого века активизировались </w:t>
      </w:r>
      <w:r w:rsidR="00976EB4" w:rsidRPr="00AD321F">
        <w:rPr>
          <w:rFonts w:ascii="Times New Roman" w:hAnsi="Times New Roman" w:cs="Times New Roman"/>
          <w:sz w:val="28"/>
          <w:szCs w:val="28"/>
          <w:shd w:val="clear" w:color="auto" w:fill="FFFFFF"/>
        </w:rPr>
        <w:t xml:space="preserve">научные </w:t>
      </w:r>
      <w:r w:rsidR="006E348B" w:rsidRPr="00AD321F">
        <w:rPr>
          <w:rFonts w:ascii="Times New Roman" w:hAnsi="Times New Roman" w:cs="Times New Roman"/>
          <w:sz w:val="28"/>
          <w:szCs w:val="28"/>
          <w:shd w:val="clear" w:color="auto" w:fill="FFFFFF"/>
        </w:rPr>
        <w:t>исследования молодежи как особ</w:t>
      </w:r>
      <w:r w:rsidR="00976EB4" w:rsidRPr="00AD321F">
        <w:rPr>
          <w:rFonts w:ascii="Times New Roman" w:hAnsi="Times New Roman" w:cs="Times New Roman"/>
          <w:sz w:val="28"/>
          <w:szCs w:val="28"/>
          <w:shd w:val="clear" w:color="auto" w:fill="FFFFFF"/>
        </w:rPr>
        <w:t>ой</w:t>
      </w:r>
      <w:r w:rsidR="006E348B" w:rsidRPr="00AD321F">
        <w:rPr>
          <w:rFonts w:ascii="Times New Roman" w:hAnsi="Times New Roman" w:cs="Times New Roman"/>
          <w:sz w:val="28"/>
          <w:szCs w:val="28"/>
          <w:shd w:val="clear" w:color="auto" w:fill="FFFFFF"/>
        </w:rPr>
        <w:t xml:space="preserve"> социально-демографическ</w:t>
      </w:r>
      <w:r w:rsidR="00976EB4" w:rsidRPr="00AD321F">
        <w:rPr>
          <w:rFonts w:ascii="Times New Roman" w:hAnsi="Times New Roman" w:cs="Times New Roman"/>
          <w:sz w:val="28"/>
          <w:szCs w:val="28"/>
          <w:shd w:val="clear" w:color="auto" w:fill="FFFFFF"/>
        </w:rPr>
        <w:t>ой</w:t>
      </w:r>
      <w:r w:rsidR="006E348B" w:rsidRPr="00AD321F">
        <w:rPr>
          <w:rFonts w:ascii="Times New Roman" w:hAnsi="Times New Roman" w:cs="Times New Roman"/>
          <w:sz w:val="28"/>
          <w:szCs w:val="28"/>
          <w:shd w:val="clear" w:color="auto" w:fill="FFFFFF"/>
        </w:rPr>
        <w:t xml:space="preserve"> групп</w:t>
      </w:r>
      <w:r w:rsidR="00976EB4" w:rsidRPr="00AD321F">
        <w:rPr>
          <w:rFonts w:ascii="Times New Roman" w:hAnsi="Times New Roman" w:cs="Times New Roman"/>
          <w:sz w:val="28"/>
          <w:szCs w:val="28"/>
          <w:shd w:val="clear" w:color="auto" w:fill="FFFFFF"/>
        </w:rPr>
        <w:t xml:space="preserve">ы. Этому способствовали </w:t>
      </w:r>
      <w:r w:rsidR="006E348B" w:rsidRPr="00AD321F">
        <w:rPr>
          <w:rFonts w:ascii="Times New Roman" w:hAnsi="Times New Roman" w:cs="Times New Roman"/>
          <w:sz w:val="28"/>
          <w:szCs w:val="28"/>
          <w:shd w:val="clear" w:color="auto" w:fill="FFFFFF"/>
        </w:rPr>
        <w:t>бушевавши</w:t>
      </w:r>
      <w:r w:rsidR="00976EB4" w:rsidRPr="00AD321F">
        <w:rPr>
          <w:rFonts w:ascii="Times New Roman" w:hAnsi="Times New Roman" w:cs="Times New Roman"/>
          <w:sz w:val="28"/>
          <w:szCs w:val="28"/>
          <w:shd w:val="clear" w:color="auto" w:fill="FFFFFF"/>
        </w:rPr>
        <w:t>е</w:t>
      </w:r>
      <w:r w:rsidR="006E348B" w:rsidRPr="00AD321F">
        <w:rPr>
          <w:rFonts w:ascii="Times New Roman" w:hAnsi="Times New Roman" w:cs="Times New Roman"/>
          <w:sz w:val="28"/>
          <w:szCs w:val="28"/>
          <w:shd w:val="clear" w:color="auto" w:fill="FFFFFF"/>
        </w:rPr>
        <w:t xml:space="preserve"> в </w:t>
      </w:r>
      <w:r w:rsidR="00E11A60" w:rsidRPr="00AD321F">
        <w:rPr>
          <w:rFonts w:ascii="Times New Roman" w:hAnsi="Times New Roman" w:cs="Times New Roman"/>
          <w:sz w:val="28"/>
          <w:szCs w:val="28"/>
          <w:shd w:val="clear" w:color="auto" w:fill="FFFFFF"/>
        </w:rPr>
        <w:t xml:space="preserve">этот период в </w:t>
      </w:r>
      <w:r w:rsidR="006E348B" w:rsidRPr="00AD321F">
        <w:rPr>
          <w:rFonts w:ascii="Times New Roman" w:hAnsi="Times New Roman" w:cs="Times New Roman"/>
          <w:sz w:val="28"/>
          <w:szCs w:val="28"/>
          <w:shd w:val="clear" w:color="auto" w:fill="FFFFFF"/>
        </w:rPr>
        <w:t>западных странах молодежны</w:t>
      </w:r>
      <w:r w:rsidR="00976EB4" w:rsidRPr="00AD321F">
        <w:rPr>
          <w:rFonts w:ascii="Times New Roman" w:hAnsi="Times New Roman" w:cs="Times New Roman"/>
          <w:sz w:val="28"/>
          <w:szCs w:val="28"/>
          <w:shd w:val="clear" w:color="auto" w:fill="FFFFFF"/>
        </w:rPr>
        <w:t>е</w:t>
      </w:r>
      <w:r w:rsidR="006E348B" w:rsidRPr="00AD321F">
        <w:rPr>
          <w:rFonts w:ascii="Times New Roman" w:hAnsi="Times New Roman" w:cs="Times New Roman"/>
          <w:sz w:val="28"/>
          <w:szCs w:val="28"/>
          <w:shd w:val="clear" w:color="auto" w:fill="FFFFFF"/>
        </w:rPr>
        <w:t xml:space="preserve"> бунт</w:t>
      </w:r>
      <w:r w:rsidR="00976EB4" w:rsidRPr="00AD321F">
        <w:rPr>
          <w:rFonts w:ascii="Times New Roman" w:hAnsi="Times New Roman" w:cs="Times New Roman"/>
          <w:sz w:val="28"/>
          <w:szCs w:val="28"/>
          <w:shd w:val="clear" w:color="auto" w:fill="FFFFFF"/>
        </w:rPr>
        <w:t>ы</w:t>
      </w:r>
      <w:r w:rsidR="006E348B" w:rsidRPr="00AD321F">
        <w:rPr>
          <w:rFonts w:ascii="Times New Roman" w:hAnsi="Times New Roman" w:cs="Times New Roman"/>
          <w:sz w:val="28"/>
          <w:szCs w:val="28"/>
          <w:shd w:val="clear" w:color="auto" w:fill="FFFFFF"/>
        </w:rPr>
        <w:t xml:space="preserve">. </w:t>
      </w:r>
    </w:p>
    <w:p w14:paraId="2E044635" w14:textId="47E076D6" w:rsidR="003D1FD9" w:rsidRPr="00AD321F" w:rsidRDefault="00D944E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Следующий</w:t>
      </w:r>
      <w:r w:rsidR="006514DC" w:rsidRPr="00AD321F">
        <w:rPr>
          <w:rFonts w:ascii="Times New Roman" w:hAnsi="Times New Roman" w:cs="Times New Roman"/>
          <w:sz w:val="28"/>
          <w:szCs w:val="28"/>
        </w:rPr>
        <w:t xml:space="preserve">, </w:t>
      </w:r>
      <w:r w:rsidR="006514DC" w:rsidRPr="00AD321F">
        <w:rPr>
          <w:rFonts w:ascii="Times New Roman" w:hAnsi="Times New Roman" w:cs="Times New Roman"/>
          <w:b/>
          <w:bCs/>
          <w:i/>
          <w:iCs/>
          <w:sz w:val="28"/>
          <w:szCs w:val="28"/>
        </w:rPr>
        <w:t>третий</w:t>
      </w:r>
      <w:r w:rsidRPr="00AD321F">
        <w:rPr>
          <w:rFonts w:ascii="Times New Roman" w:hAnsi="Times New Roman" w:cs="Times New Roman"/>
          <w:b/>
          <w:bCs/>
          <w:i/>
          <w:iCs/>
          <w:sz w:val="28"/>
          <w:szCs w:val="28"/>
        </w:rPr>
        <w:t xml:space="preserve"> исторический этап</w:t>
      </w:r>
      <w:r w:rsidRPr="00AD321F">
        <w:rPr>
          <w:rFonts w:ascii="Times New Roman" w:hAnsi="Times New Roman" w:cs="Times New Roman"/>
          <w:sz w:val="28"/>
          <w:szCs w:val="28"/>
        </w:rPr>
        <w:t xml:space="preserve"> связан со становлением и развитием нового </w:t>
      </w:r>
      <w:r w:rsidR="00BF3D65" w:rsidRPr="00AD321F">
        <w:rPr>
          <w:rFonts w:ascii="Times New Roman" w:hAnsi="Times New Roman" w:cs="Times New Roman"/>
          <w:sz w:val="28"/>
          <w:szCs w:val="28"/>
        </w:rPr>
        <w:t>российского</w:t>
      </w:r>
      <w:r w:rsidRPr="00AD321F">
        <w:rPr>
          <w:rFonts w:ascii="Times New Roman" w:hAnsi="Times New Roman" w:cs="Times New Roman"/>
          <w:sz w:val="28"/>
          <w:szCs w:val="28"/>
        </w:rPr>
        <w:t xml:space="preserve"> государства. Его можно разделить на три периода</w:t>
      </w:r>
      <w:r w:rsidR="006514DC" w:rsidRPr="00AD321F">
        <w:rPr>
          <w:rFonts w:ascii="Times New Roman" w:hAnsi="Times New Roman" w:cs="Times New Roman"/>
          <w:sz w:val="28"/>
          <w:szCs w:val="28"/>
        </w:rPr>
        <w:t xml:space="preserve">. </w:t>
      </w:r>
    </w:p>
    <w:p w14:paraId="527A8A0D" w14:textId="1928071D" w:rsidR="00242CE7" w:rsidRPr="00AD321F" w:rsidRDefault="006514D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sz w:val="28"/>
          <w:szCs w:val="28"/>
        </w:rPr>
        <w:t>Первый период</w:t>
      </w:r>
      <w:r w:rsidRPr="00AD321F">
        <w:rPr>
          <w:rFonts w:ascii="Times New Roman" w:hAnsi="Times New Roman" w:cs="Times New Roman"/>
          <w:sz w:val="28"/>
          <w:szCs w:val="28"/>
        </w:rPr>
        <w:t xml:space="preserve"> возможно охарактеризовать как начальный</w:t>
      </w:r>
      <w:r w:rsidR="00702E71" w:rsidRPr="00AD321F">
        <w:rPr>
          <w:rFonts w:ascii="Times New Roman" w:hAnsi="Times New Roman" w:cs="Times New Roman"/>
          <w:sz w:val="28"/>
          <w:szCs w:val="28"/>
        </w:rPr>
        <w:t>,</w:t>
      </w:r>
      <w:r w:rsidR="003D1FD9" w:rsidRPr="00AD321F">
        <w:rPr>
          <w:rFonts w:ascii="Times New Roman" w:hAnsi="Times New Roman" w:cs="Times New Roman"/>
          <w:sz w:val="28"/>
          <w:szCs w:val="28"/>
        </w:rPr>
        <w:t xml:space="preserve"> он охватывает 90-е годы прошлого века</w:t>
      </w:r>
      <w:r w:rsidRPr="00AD321F">
        <w:rPr>
          <w:rFonts w:ascii="Times New Roman" w:hAnsi="Times New Roman" w:cs="Times New Roman"/>
          <w:sz w:val="28"/>
          <w:szCs w:val="28"/>
        </w:rPr>
        <w:t xml:space="preserve">. </w:t>
      </w:r>
      <w:r w:rsidR="003D1FD9" w:rsidRPr="00AD321F">
        <w:rPr>
          <w:rFonts w:ascii="Times New Roman" w:hAnsi="Times New Roman" w:cs="Times New Roman"/>
          <w:sz w:val="28"/>
          <w:szCs w:val="28"/>
        </w:rPr>
        <w:t>Этот период</w:t>
      </w:r>
      <w:r w:rsidRPr="00AD321F">
        <w:rPr>
          <w:rFonts w:ascii="Times New Roman" w:hAnsi="Times New Roman" w:cs="Times New Roman"/>
          <w:sz w:val="28"/>
          <w:szCs w:val="28"/>
        </w:rPr>
        <w:t xml:space="preserve"> </w:t>
      </w:r>
      <w:r w:rsidR="00242CE7" w:rsidRPr="00AD321F">
        <w:rPr>
          <w:rFonts w:ascii="Times New Roman" w:hAnsi="Times New Roman" w:cs="Times New Roman"/>
          <w:sz w:val="28"/>
          <w:szCs w:val="28"/>
        </w:rPr>
        <w:t xml:space="preserve">начинается с момента </w:t>
      </w:r>
      <w:r w:rsidR="00242CE7" w:rsidRPr="00AD321F">
        <w:rPr>
          <w:rFonts w:ascii="Times New Roman" w:hAnsi="Times New Roman" w:cs="Times New Roman"/>
          <w:sz w:val="28"/>
          <w:szCs w:val="28"/>
        </w:rPr>
        <w:lastRenderedPageBreak/>
        <w:t xml:space="preserve">принятия в 1991 году Закона СССР от 16.04.1991 </w:t>
      </w:r>
      <w:r w:rsidR="00C8178C">
        <w:rPr>
          <w:rFonts w:ascii="Times New Roman" w:hAnsi="Times New Roman" w:cs="Times New Roman"/>
          <w:sz w:val="28"/>
          <w:szCs w:val="28"/>
        </w:rPr>
        <w:t>№</w:t>
      </w:r>
      <w:r w:rsidR="00242CE7" w:rsidRPr="00AD321F">
        <w:rPr>
          <w:rFonts w:ascii="Times New Roman" w:hAnsi="Times New Roman" w:cs="Times New Roman"/>
          <w:sz w:val="28"/>
          <w:szCs w:val="28"/>
        </w:rPr>
        <w:t xml:space="preserve"> 2114-1 «Об общих началах государственной молодежной политики в СССР»</w:t>
      </w:r>
      <w:r w:rsidR="008A7CC7" w:rsidRPr="00AD321F">
        <w:rPr>
          <w:rFonts w:ascii="Times New Roman" w:hAnsi="Times New Roman" w:cs="Times New Roman"/>
          <w:sz w:val="28"/>
          <w:szCs w:val="28"/>
        </w:rPr>
        <w:t xml:space="preserve">. В данном законе содержались основные понятия, характеризующие молодежную политику государства, которые легли в дальнейшем в основу правотворчества в России и других странах СНГ. </w:t>
      </w:r>
      <w:r w:rsidR="00743E35" w:rsidRPr="00AD321F">
        <w:rPr>
          <w:rFonts w:ascii="Times New Roman" w:hAnsi="Times New Roman" w:cs="Times New Roman"/>
          <w:sz w:val="28"/>
          <w:szCs w:val="28"/>
        </w:rPr>
        <w:t>В частности</w:t>
      </w:r>
      <w:r w:rsidR="00B977D3" w:rsidRPr="00AD321F">
        <w:rPr>
          <w:rFonts w:ascii="Times New Roman" w:hAnsi="Times New Roman" w:cs="Times New Roman"/>
          <w:sz w:val="28"/>
          <w:szCs w:val="28"/>
        </w:rPr>
        <w:t>,</w:t>
      </w:r>
      <w:r w:rsidR="00743E35" w:rsidRPr="00AD321F">
        <w:rPr>
          <w:rFonts w:ascii="Times New Roman" w:hAnsi="Times New Roman" w:cs="Times New Roman"/>
          <w:sz w:val="28"/>
          <w:szCs w:val="28"/>
        </w:rPr>
        <w:t xml:space="preserve"> в части 1 статьи 14 основ определено, что молодежными организациями признаются объединяющие молодых граждан общественные организации, обязательным уставным требованием которых является прекращение членства в них в связи с достижением определенного возраста. </w:t>
      </w:r>
      <w:r w:rsidR="003D1FD9" w:rsidRPr="00AD321F">
        <w:rPr>
          <w:rFonts w:ascii="Times New Roman" w:hAnsi="Times New Roman" w:cs="Times New Roman"/>
          <w:sz w:val="28"/>
          <w:szCs w:val="28"/>
        </w:rPr>
        <w:t xml:space="preserve">В части 1 статьи 15 было также закреплено право законодательной инициативы в высших органах государственной власти Союза ССР и республик для общесоюзных и республиканских органов молодежных организаций. </w:t>
      </w:r>
    </w:p>
    <w:p w14:paraId="41F5CAFD" w14:textId="7368A3F9" w:rsidR="005F2284" w:rsidRPr="00AD321F" w:rsidRDefault="007F7D42"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данн</w:t>
      </w:r>
      <w:r w:rsidR="006F3803" w:rsidRPr="00AD321F">
        <w:rPr>
          <w:rFonts w:ascii="Times New Roman" w:hAnsi="Times New Roman" w:cs="Times New Roman"/>
          <w:sz w:val="28"/>
          <w:szCs w:val="28"/>
        </w:rPr>
        <w:t>ый</w:t>
      </w:r>
      <w:r w:rsidRPr="00AD321F">
        <w:rPr>
          <w:rFonts w:ascii="Times New Roman" w:hAnsi="Times New Roman" w:cs="Times New Roman"/>
          <w:sz w:val="28"/>
          <w:szCs w:val="28"/>
        </w:rPr>
        <w:t xml:space="preserve"> период были заложены </w:t>
      </w:r>
      <w:r w:rsidR="00702E71" w:rsidRPr="00AD321F">
        <w:rPr>
          <w:rFonts w:ascii="Times New Roman" w:hAnsi="Times New Roman" w:cs="Times New Roman"/>
          <w:sz w:val="28"/>
          <w:szCs w:val="28"/>
        </w:rPr>
        <w:t xml:space="preserve">теоретические и нормативные </w:t>
      </w:r>
      <w:r w:rsidRPr="00AD321F">
        <w:rPr>
          <w:rFonts w:ascii="Times New Roman" w:hAnsi="Times New Roman" w:cs="Times New Roman"/>
          <w:sz w:val="28"/>
          <w:szCs w:val="28"/>
        </w:rPr>
        <w:t xml:space="preserve">основы </w:t>
      </w:r>
      <w:r w:rsidR="00F21202" w:rsidRPr="00AD321F">
        <w:rPr>
          <w:rFonts w:ascii="Times New Roman" w:hAnsi="Times New Roman" w:cs="Times New Roman"/>
          <w:sz w:val="28"/>
          <w:szCs w:val="28"/>
        </w:rPr>
        <w:t>для формирования условий, обеспечивающих возникновение и развитие молодежного движения в законодательной деятельности и нормативно-правовом регулировании в Российской Федерации</w:t>
      </w:r>
      <w:r w:rsidR="001E390A" w:rsidRPr="00AD321F">
        <w:rPr>
          <w:rFonts w:ascii="Times New Roman" w:hAnsi="Times New Roman" w:cs="Times New Roman"/>
          <w:sz w:val="28"/>
          <w:szCs w:val="28"/>
        </w:rPr>
        <w:t xml:space="preserve">. </w:t>
      </w:r>
      <w:r w:rsidR="005F2284" w:rsidRPr="00AD321F">
        <w:rPr>
          <w:rFonts w:ascii="Times New Roman" w:hAnsi="Times New Roman" w:cs="Times New Roman"/>
          <w:sz w:val="28"/>
          <w:szCs w:val="28"/>
        </w:rPr>
        <w:t>Так</w:t>
      </w:r>
      <w:r w:rsidR="00C8178C">
        <w:rPr>
          <w:rFonts w:ascii="Times New Roman" w:hAnsi="Times New Roman" w:cs="Times New Roman"/>
          <w:sz w:val="28"/>
          <w:szCs w:val="28"/>
        </w:rPr>
        <w:t>,</w:t>
      </w:r>
      <w:r w:rsidR="005F2284" w:rsidRPr="00AD321F">
        <w:rPr>
          <w:rFonts w:ascii="Times New Roman" w:hAnsi="Times New Roman" w:cs="Times New Roman"/>
          <w:sz w:val="28"/>
          <w:szCs w:val="28"/>
        </w:rPr>
        <w:t xml:space="preserve"> в частности в 1995 году был принят Федеральный закон </w:t>
      </w:r>
      <w:r w:rsidR="00D010C9" w:rsidRPr="00AD321F">
        <w:rPr>
          <w:rFonts w:ascii="Times New Roman" w:hAnsi="Times New Roman" w:cs="Times New Roman"/>
          <w:sz w:val="28"/>
          <w:szCs w:val="28"/>
        </w:rPr>
        <w:t xml:space="preserve">РФ </w:t>
      </w:r>
      <w:r w:rsidR="005F2284" w:rsidRPr="00AD321F">
        <w:rPr>
          <w:rFonts w:ascii="Times New Roman" w:hAnsi="Times New Roman" w:cs="Times New Roman"/>
          <w:sz w:val="28"/>
          <w:szCs w:val="28"/>
        </w:rPr>
        <w:t xml:space="preserve">от 19.05.1995 </w:t>
      </w:r>
      <w:r w:rsidR="00C8178C">
        <w:rPr>
          <w:rFonts w:ascii="Times New Roman" w:hAnsi="Times New Roman" w:cs="Times New Roman"/>
          <w:sz w:val="28"/>
          <w:szCs w:val="28"/>
        </w:rPr>
        <w:t>№</w:t>
      </w:r>
      <w:r w:rsidR="005F2284" w:rsidRPr="00AD321F">
        <w:rPr>
          <w:rFonts w:ascii="Times New Roman" w:hAnsi="Times New Roman" w:cs="Times New Roman"/>
          <w:sz w:val="28"/>
          <w:szCs w:val="28"/>
        </w:rPr>
        <w:t xml:space="preserve"> 82-ФЗ «Об общественных объединениях».</w:t>
      </w:r>
    </w:p>
    <w:p w14:paraId="0F501387" w14:textId="36209D3B" w:rsidR="001E390A" w:rsidRPr="00AD321F" w:rsidRDefault="005F228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Также в</w:t>
      </w:r>
      <w:r w:rsidR="001E390A" w:rsidRPr="00AD321F">
        <w:rPr>
          <w:rFonts w:ascii="Times New Roman" w:hAnsi="Times New Roman" w:cs="Times New Roman"/>
          <w:sz w:val="28"/>
          <w:szCs w:val="28"/>
        </w:rPr>
        <w:t xml:space="preserve"> </w:t>
      </w:r>
      <w:r w:rsidR="00B977D3" w:rsidRPr="00AD321F">
        <w:rPr>
          <w:rFonts w:ascii="Times New Roman" w:hAnsi="Times New Roman" w:cs="Times New Roman"/>
          <w:sz w:val="28"/>
          <w:szCs w:val="28"/>
        </w:rPr>
        <w:t>качестве</w:t>
      </w:r>
      <w:r w:rsidR="001E390A" w:rsidRPr="00AD321F">
        <w:rPr>
          <w:rFonts w:ascii="Times New Roman" w:hAnsi="Times New Roman" w:cs="Times New Roman"/>
          <w:sz w:val="28"/>
          <w:szCs w:val="28"/>
        </w:rPr>
        <w:t xml:space="preserve"> примера возможно привести само появление </w:t>
      </w:r>
      <w:r w:rsidR="00D010C9" w:rsidRPr="00AD321F">
        <w:rPr>
          <w:rFonts w:ascii="Times New Roman" w:hAnsi="Times New Roman" w:cs="Times New Roman"/>
          <w:sz w:val="28"/>
          <w:szCs w:val="28"/>
        </w:rPr>
        <w:t xml:space="preserve">в данный период </w:t>
      </w:r>
      <w:r w:rsidR="001E390A" w:rsidRPr="00AD321F">
        <w:rPr>
          <w:rFonts w:ascii="Times New Roman" w:hAnsi="Times New Roman" w:cs="Times New Roman"/>
          <w:sz w:val="28"/>
          <w:szCs w:val="28"/>
        </w:rPr>
        <w:t xml:space="preserve">на пространстве СНГ проектов </w:t>
      </w:r>
      <w:r w:rsidR="007839D0" w:rsidRPr="00AD321F">
        <w:rPr>
          <w:rFonts w:ascii="Times New Roman" w:hAnsi="Times New Roman" w:cs="Times New Roman"/>
          <w:sz w:val="28"/>
          <w:szCs w:val="28"/>
        </w:rPr>
        <w:t xml:space="preserve">по разработке принципов и </w:t>
      </w:r>
      <w:r w:rsidR="001E390A" w:rsidRPr="00AD321F">
        <w:rPr>
          <w:rFonts w:ascii="Times New Roman" w:hAnsi="Times New Roman" w:cs="Times New Roman"/>
          <w:sz w:val="28"/>
          <w:szCs w:val="28"/>
        </w:rPr>
        <w:t>формировани</w:t>
      </w:r>
      <w:r w:rsidR="007839D0" w:rsidRPr="00AD321F">
        <w:rPr>
          <w:rFonts w:ascii="Times New Roman" w:hAnsi="Times New Roman" w:cs="Times New Roman"/>
          <w:sz w:val="28"/>
          <w:szCs w:val="28"/>
        </w:rPr>
        <w:t>ю</w:t>
      </w:r>
      <w:r w:rsidR="001E390A" w:rsidRPr="00AD321F">
        <w:rPr>
          <w:rFonts w:ascii="Times New Roman" w:hAnsi="Times New Roman" w:cs="Times New Roman"/>
          <w:sz w:val="28"/>
          <w:szCs w:val="28"/>
        </w:rPr>
        <w:t xml:space="preserve"> молодежн</w:t>
      </w:r>
      <w:r w:rsidR="007839D0" w:rsidRPr="00AD321F">
        <w:rPr>
          <w:rFonts w:ascii="Times New Roman" w:hAnsi="Times New Roman" w:cs="Times New Roman"/>
          <w:sz w:val="28"/>
          <w:szCs w:val="28"/>
        </w:rPr>
        <w:t>ых</w:t>
      </w:r>
      <w:r w:rsidR="001E390A" w:rsidRPr="00AD321F">
        <w:rPr>
          <w:rFonts w:ascii="Times New Roman" w:hAnsi="Times New Roman" w:cs="Times New Roman"/>
          <w:sz w:val="28"/>
          <w:szCs w:val="28"/>
        </w:rPr>
        <w:t xml:space="preserve"> </w:t>
      </w:r>
      <w:r w:rsidR="007839D0" w:rsidRPr="00AD321F">
        <w:rPr>
          <w:rFonts w:ascii="Times New Roman" w:hAnsi="Times New Roman" w:cs="Times New Roman"/>
          <w:sz w:val="28"/>
          <w:szCs w:val="28"/>
        </w:rPr>
        <w:t>п</w:t>
      </w:r>
      <w:r w:rsidR="001E390A" w:rsidRPr="00AD321F">
        <w:rPr>
          <w:rFonts w:ascii="Times New Roman" w:hAnsi="Times New Roman" w:cs="Times New Roman"/>
          <w:sz w:val="28"/>
          <w:szCs w:val="28"/>
        </w:rPr>
        <w:t>арламент</w:t>
      </w:r>
      <w:r w:rsidR="007839D0" w:rsidRPr="00AD321F">
        <w:rPr>
          <w:rFonts w:ascii="Times New Roman" w:hAnsi="Times New Roman" w:cs="Times New Roman"/>
          <w:sz w:val="28"/>
          <w:szCs w:val="28"/>
        </w:rPr>
        <w:t>ов</w:t>
      </w:r>
      <w:r w:rsidR="001E390A" w:rsidRPr="00AD321F">
        <w:rPr>
          <w:rFonts w:ascii="Times New Roman" w:hAnsi="Times New Roman" w:cs="Times New Roman"/>
          <w:sz w:val="28"/>
          <w:szCs w:val="28"/>
        </w:rPr>
        <w:t>. В литературе начало процесса появления и развития молодежных пар</w:t>
      </w:r>
      <w:r w:rsidR="00702E71" w:rsidRPr="00AD321F">
        <w:rPr>
          <w:rFonts w:ascii="Times New Roman" w:hAnsi="Times New Roman" w:cs="Times New Roman"/>
          <w:sz w:val="28"/>
          <w:szCs w:val="28"/>
        </w:rPr>
        <w:t>л</w:t>
      </w:r>
      <w:r w:rsidR="001E390A" w:rsidRPr="00AD321F">
        <w:rPr>
          <w:rFonts w:ascii="Times New Roman" w:hAnsi="Times New Roman" w:cs="Times New Roman"/>
          <w:sz w:val="28"/>
          <w:szCs w:val="28"/>
        </w:rPr>
        <w:t>аментов датируют 1999 годом, когда в Институте молодежи Московского государственного университета им. М.В.</w:t>
      </w:r>
      <w:r w:rsidR="00C8178C">
        <w:rPr>
          <w:rFonts w:ascii="Times New Roman" w:hAnsi="Times New Roman" w:cs="Times New Roman"/>
          <w:sz w:val="28"/>
          <w:szCs w:val="28"/>
        </w:rPr>
        <w:t> </w:t>
      </w:r>
      <w:r w:rsidR="001E390A" w:rsidRPr="00AD321F">
        <w:rPr>
          <w:rFonts w:ascii="Times New Roman" w:hAnsi="Times New Roman" w:cs="Times New Roman"/>
          <w:sz w:val="28"/>
          <w:szCs w:val="28"/>
        </w:rPr>
        <w:t>Ломоносова был провед</w:t>
      </w:r>
      <w:r w:rsidR="00C8178C">
        <w:rPr>
          <w:rFonts w:ascii="Times New Roman" w:hAnsi="Times New Roman" w:cs="Times New Roman"/>
          <w:sz w:val="28"/>
          <w:szCs w:val="28"/>
        </w:rPr>
        <w:t>е</w:t>
      </w:r>
      <w:r w:rsidR="001E390A" w:rsidRPr="00AD321F">
        <w:rPr>
          <w:rFonts w:ascii="Times New Roman" w:hAnsi="Times New Roman" w:cs="Times New Roman"/>
          <w:sz w:val="28"/>
          <w:szCs w:val="28"/>
        </w:rPr>
        <w:t>н круглый стол на тему «Молод</w:t>
      </w:r>
      <w:r w:rsidR="00C8178C">
        <w:rPr>
          <w:rFonts w:ascii="Times New Roman" w:hAnsi="Times New Roman" w:cs="Times New Roman"/>
          <w:sz w:val="28"/>
          <w:szCs w:val="28"/>
        </w:rPr>
        <w:t>е</w:t>
      </w:r>
      <w:r w:rsidR="001E390A" w:rsidRPr="00AD321F">
        <w:rPr>
          <w:rFonts w:ascii="Times New Roman" w:hAnsi="Times New Roman" w:cs="Times New Roman"/>
          <w:sz w:val="28"/>
          <w:szCs w:val="28"/>
        </w:rPr>
        <w:t>жный парламент – механизм реализации молод</w:t>
      </w:r>
      <w:r w:rsidR="00C8178C">
        <w:rPr>
          <w:rFonts w:ascii="Times New Roman" w:hAnsi="Times New Roman" w:cs="Times New Roman"/>
          <w:sz w:val="28"/>
          <w:szCs w:val="28"/>
        </w:rPr>
        <w:t>е</w:t>
      </w:r>
      <w:r w:rsidR="001E390A" w:rsidRPr="00AD321F">
        <w:rPr>
          <w:rFonts w:ascii="Times New Roman" w:hAnsi="Times New Roman" w:cs="Times New Roman"/>
          <w:sz w:val="28"/>
          <w:szCs w:val="28"/>
        </w:rPr>
        <w:t>жной политики, интересов молод</w:t>
      </w:r>
      <w:r w:rsidR="00C8178C">
        <w:rPr>
          <w:rFonts w:ascii="Times New Roman" w:hAnsi="Times New Roman" w:cs="Times New Roman"/>
          <w:sz w:val="28"/>
          <w:szCs w:val="28"/>
        </w:rPr>
        <w:t>е</w:t>
      </w:r>
      <w:r w:rsidR="001E390A" w:rsidRPr="00AD321F">
        <w:rPr>
          <w:rFonts w:ascii="Times New Roman" w:hAnsi="Times New Roman" w:cs="Times New Roman"/>
          <w:sz w:val="28"/>
          <w:szCs w:val="28"/>
        </w:rPr>
        <w:t>жи через участие в выборах всех уровней»</w:t>
      </w:r>
      <w:r w:rsidR="001E390A" w:rsidRPr="00AD321F">
        <w:rPr>
          <w:rStyle w:val="a5"/>
          <w:rFonts w:ascii="Times New Roman" w:hAnsi="Times New Roman" w:cs="Times New Roman"/>
          <w:sz w:val="28"/>
          <w:szCs w:val="28"/>
        </w:rPr>
        <w:footnoteReference w:id="14"/>
      </w:r>
      <w:r w:rsidR="007839D0" w:rsidRPr="00AD321F">
        <w:rPr>
          <w:rFonts w:ascii="Times New Roman" w:hAnsi="Times New Roman" w:cs="Times New Roman"/>
          <w:sz w:val="28"/>
          <w:szCs w:val="28"/>
        </w:rPr>
        <w:t xml:space="preserve">. </w:t>
      </w:r>
    </w:p>
    <w:p w14:paraId="2DF142BD" w14:textId="7CE8AFF6" w:rsidR="007C4385" w:rsidRPr="00AD321F" w:rsidRDefault="00E532C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 xml:space="preserve">В рамках вышеуказанного периода был принят Федеральный закон от 28.06.1995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98-ФЗ «О государственной поддержке молодежных и детских общественных объединений». </w:t>
      </w:r>
      <w:r w:rsidR="007C4385" w:rsidRPr="00AD321F">
        <w:rPr>
          <w:rFonts w:ascii="Times New Roman" w:hAnsi="Times New Roman" w:cs="Times New Roman"/>
          <w:sz w:val="28"/>
          <w:szCs w:val="28"/>
        </w:rPr>
        <w:t xml:space="preserve">В это же </w:t>
      </w:r>
      <w:r w:rsidR="006227B9" w:rsidRPr="00AD321F">
        <w:rPr>
          <w:rFonts w:ascii="Times New Roman" w:hAnsi="Times New Roman" w:cs="Times New Roman"/>
          <w:sz w:val="28"/>
          <w:szCs w:val="28"/>
        </w:rPr>
        <w:t>время</w:t>
      </w:r>
      <w:r w:rsidR="007C4385" w:rsidRPr="00AD321F">
        <w:rPr>
          <w:rFonts w:ascii="Times New Roman" w:hAnsi="Times New Roman" w:cs="Times New Roman"/>
          <w:sz w:val="28"/>
          <w:szCs w:val="28"/>
        </w:rPr>
        <w:t xml:space="preserve"> молодежь проявляла активную позицию по участию в политической жизни страны. Основной спо</w:t>
      </w:r>
      <w:r w:rsidR="00B977D3" w:rsidRPr="00AD321F">
        <w:rPr>
          <w:rFonts w:ascii="Times New Roman" w:hAnsi="Times New Roman" w:cs="Times New Roman"/>
          <w:sz w:val="28"/>
          <w:szCs w:val="28"/>
        </w:rPr>
        <w:t>соб такого рода участия –</w:t>
      </w:r>
      <w:r w:rsidR="007C4385" w:rsidRPr="00AD321F">
        <w:rPr>
          <w:rFonts w:ascii="Times New Roman" w:hAnsi="Times New Roman" w:cs="Times New Roman"/>
          <w:sz w:val="28"/>
          <w:szCs w:val="28"/>
        </w:rPr>
        <w:t xml:space="preserve"> формирование и деятельность молодежных политических </w:t>
      </w:r>
      <w:r w:rsidR="00B977D3" w:rsidRPr="00AD321F">
        <w:rPr>
          <w:rFonts w:ascii="Times New Roman" w:hAnsi="Times New Roman" w:cs="Times New Roman"/>
          <w:sz w:val="28"/>
          <w:szCs w:val="28"/>
        </w:rPr>
        <w:t>объединений,</w:t>
      </w:r>
      <w:r w:rsidR="00C24D1B" w:rsidRPr="00AD321F">
        <w:rPr>
          <w:rFonts w:ascii="Times New Roman" w:hAnsi="Times New Roman" w:cs="Times New Roman"/>
          <w:sz w:val="28"/>
          <w:szCs w:val="28"/>
        </w:rPr>
        <w:t xml:space="preserve"> </w:t>
      </w:r>
      <w:r w:rsidR="007C4385" w:rsidRPr="00AD321F">
        <w:rPr>
          <w:rFonts w:ascii="Times New Roman" w:hAnsi="Times New Roman" w:cs="Times New Roman"/>
          <w:sz w:val="28"/>
          <w:szCs w:val="28"/>
        </w:rPr>
        <w:t>а также участие</w:t>
      </w:r>
      <w:r w:rsidR="005F2284" w:rsidRPr="00AD321F">
        <w:rPr>
          <w:rFonts w:ascii="Times New Roman" w:hAnsi="Times New Roman" w:cs="Times New Roman"/>
          <w:sz w:val="28"/>
          <w:szCs w:val="28"/>
        </w:rPr>
        <w:t xml:space="preserve"> молодежи</w:t>
      </w:r>
      <w:r w:rsidR="007C4385" w:rsidRPr="00AD321F">
        <w:rPr>
          <w:rFonts w:ascii="Times New Roman" w:hAnsi="Times New Roman" w:cs="Times New Roman"/>
          <w:sz w:val="28"/>
          <w:szCs w:val="28"/>
        </w:rPr>
        <w:t xml:space="preserve"> в деятельности «взрослых» политических партий</w:t>
      </w:r>
      <w:r w:rsidR="000A0370" w:rsidRPr="00AD321F">
        <w:rPr>
          <w:rStyle w:val="a5"/>
          <w:rFonts w:ascii="Times New Roman" w:hAnsi="Times New Roman" w:cs="Times New Roman"/>
          <w:sz w:val="28"/>
          <w:szCs w:val="28"/>
        </w:rPr>
        <w:footnoteReference w:id="15"/>
      </w:r>
      <w:r w:rsidR="002D51FC" w:rsidRPr="00AD321F">
        <w:rPr>
          <w:rFonts w:ascii="Times New Roman" w:hAnsi="Times New Roman" w:cs="Times New Roman"/>
          <w:sz w:val="28"/>
          <w:szCs w:val="28"/>
        </w:rPr>
        <w:t>.</w:t>
      </w:r>
    </w:p>
    <w:p w14:paraId="090C5D35" w14:textId="2FA5ABEB" w:rsidR="009E3DA7" w:rsidRPr="00AD321F" w:rsidRDefault="001E390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sz w:val="28"/>
          <w:szCs w:val="28"/>
        </w:rPr>
        <w:t>Второй</w:t>
      </w:r>
      <w:r w:rsidR="00E64A4D" w:rsidRPr="00AD321F">
        <w:rPr>
          <w:rFonts w:ascii="Times New Roman" w:hAnsi="Times New Roman" w:cs="Times New Roman"/>
          <w:b/>
          <w:bCs/>
          <w:sz w:val="28"/>
          <w:szCs w:val="28"/>
        </w:rPr>
        <w:t xml:space="preserve"> период</w:t>
      </w:r>
      <w:r w:rsidR="00E64A4D" w:rsidRPr="00AD321F">
        <w:rPr>
          <w:rFonts w:ascii="Times New Roman" w:hAnsi="Times New Roman" w:cs="Times New Roman"/>
          <w:sz w:val="28"/>
          <w:szCs w:val="28"/>
        </w:rPr>
        <w:t xml:space="preserve"> возможно датировать 2000</w:t>
      </w:r>
      <w:r w:rsidR="00B977D3" w:rsidRPr="00AD321F">
        <w:rPr>
          <w:rFonts w:ascii="Times New Roman" w:hAnsi="Times New Roman" w:cs="Times New Roman"/>
          <w:sz w:val="28"/>
          <w:szCs w:val="28"/>
        </w:rPr>
        <w:t>–</w:t>
      </w:r>
      <w:r w:rsidR="00E64A4D" w:rsidRPr="00AD321F">
        <w:rPr>
          <w:rFonts w:ascii="Times New Roman" w:hAnsi="Times New Roman" w:cs="Times New Roman"/>
          <w:sz w:val="28"/>
          <w:szCs w:val="28"/>
        </w:rPr>
        <w:t>2014 год</w:t>
      </w:r>
      <w:r w:rsidR="006227B9" w:rsidRPr="00AD321F">
        <w:rPr>
          <w:rFonts w:ascii="Times New Roman" w:hAnsi="Times New Roman" w:cs="Times New Roman"/>
          <w:sz w:val="28"/>
          <w:szCs w:val="28"/>
        </w:rPr>
        <w:t>ами</w:t>
      </w:r>
      <w:r w:rsidR="00362B5A" w:rsidRPr="00AD321F">
        <w:rPr>
          <w:rFonts w:ascii="Times New Roman" w:hAnsi="Times New Roman" w:cs="Times New Roman"/>
          <w:sz w:val="28"/>
          <w:szCs w:val="28"/>
        </w:rPr>
        <w:t xml:space="preserve">. </w:t>
      </w:r>
      <w:r w:rsidR="009E3DA7" w:rsidRPr="00AD321F">
        <w:rPr>
          <w:rFonts w:ascii="Times New Roman" w:hAnsi="Times New Roman" w:cs="Times New Roman"/>
          <w:sz w:val="28"/>
          <w:szCs w:val="28"/>
        </w:rPr>
        <w:t>Он начинается с момента принятия Постановлени</w:t>
      </w:r>
      <w:r w:rsidR="005F2284" w:rsidRPr="00AD321F">
        <w:rPr>
          <w:rFonts w:ascii="Times New Roman" w:hAnsi="Times New Roman" w:cs="Times New Roman"/>
          <w:sz w:val="28"/>
          <w:szCs w:val="28"/>
        </w:rPr>
        <w:t>я</w:t>
      </w:r>
      <w:r w:rsidR="009E3DA7" w:rsidRPr="00AD321F">
        <w:rPr>
          <w:rFonts w:ascii="Times New Roman" w:hAnsi="Times New Roman" w:cs="Times New Roman"/>
          <w:sz w:val="28"/>
          <w:szCs w:val="28"/>
        </w:rPr>
        <w:t xml:space="preserve"> Правительства РФ от 24.07.2000 </w:t>
      </w:r>
      <w:r w:rsidR="00C8178C">
        <w:rPr>
          <w:rFonts w:ascii="Times New Roman" w:hAnsi="Times New Roman" w:cs="Times New Roman"/>
          <w:sz w:val="28"/>
          <w:szCs w:val="28"/>
        </w:rPr>
        <w:t>№</w:t>
      </w:r>
      <w:r w:rsidR="009E3DA7" w:rsidRPr="00AD321F">
        <w:rPr>
          <w:rFonts w:ascii="Times New Roman" w:hAnsi="Times New Roman" w:cs="Times New Roman"/>
          <w:sz w:val="28"/>
          <w:szCs w:val="28"/>
        </w:rPr>
        <w:t xml:space="preserve"> 551 «О военно-патриотических молодежных и детских объединениях». Согласно п.1 данного Постановления </w:t>
      </w:r>
      <w:r w:rsidR="005F2284" w:rsidRPr="00AD321F">
        <w:rPr>
          <w:rFonts w:ascii="Times New Roman" w:hAnsi="Times New Roman" w:cs="Times New Roman"/>
          <w:sz w:val="28"/>
          <w:szCs w:val="28"/>
        </w:rPr>
        <w:t>в</w:t>
      </w:r>
      <w:r w:rsidR="009E3DA7" w:rsidRPr="00AD321F">
        <w:rPr>
          <w:rFonts w:ascii="Times New Roman" w:hAnsi="Times New Roman" w:cs="Times New Roman"/>
          <w:sz w:val="28"/>
          <w:szCs w:val="28"/>
        </w:rPr>
        <w:t>оенно-патриоти</w:t>
      </w:r>
      <w:r w:rsidR="00B977D3" w:rsidRPr="00AD321F">
        <w:rPr>
          <w:rFonts w:ascii="Times New Roman" w:hAnsi="Times New Roman" w:cs="Times New Roman"/>
          <w:sz w:val="28"/>
          <w:szCs w:val="28"/>
        </w:rPr>
        <w:t xml:space="preserve">ческим молодежным объединением </w:t>
      </w:r>
      <w:r w:rsidR="009E3DA7" w:rsidRPr="00AD321F">
        <w:rPr>
          <w:rFonts w:ascii="Times New Roman" w:hAnsi="Times New Roman" w:cs="Times New Roman"/>
          <w:sz w:val="28"/>
          <w:szCs w:val="28"/>
        </w:rPr>
        <w:t>является созданное по инициативе граждан добровольное, самоуправляемое, некоммерческое формирование, осуществляющее в соответствии с уставом о его деятельности и при участии органов исполнительной власти и органов местного самоуправления военно-патриотическое воспитание молодежи, детей и имеющее в связи с этим право на финансовую поддержку указанной деятельности со стороны федеральных органов исполнительной власти, органов исполнительной власти субъектов Российской Федерации и органов местного самоуправления.</w:t>
      </w:r>
    </w:p>
    <w:p w14:paraId="6AACA9CF" w14:textId="0B14BD6A" w:rsidR="00AE7EE1" w:rsidRPr="00AD321F" w:rsidRDefault="009E3DA7"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 xml:space="preserve">Одной из задач такого рода объединений </w:t>
      </w:r>
      <w:r w:rsidR="00B977D3" w:rsidRPr="00AD321F">
        <w:rPr>
          <w:rFonts w:ascii="Times New Roman" w:hAnsi="Times New Roman" w:cs="Times New Roman"/>
          <w:sz w:val="28"/>
          <w:szCs w:val="28"/>
        </w:rPr>
        <w:t>стало</w:t>
      </w:r>
      <w:r w:rsidR="00CA0B55" w:rsidRPr="00AD321F">
        <w:rPr>
          <w:rFonts w:ascii="Times New Roman" w:hAnsi="Times New Roman" w:cs="Times New Roman"/>
          <w:sz w:val="28"/>
          <w:szCs w:val="28"/>
        </w:rPr>
        <w:t xml:space="preserve"> обеспечение </w:t>
      </w:r>
      <w:r w:rsidR="00B977D3" w:rsidRPr="00AD321F">
        <w:rPr>
          <w:rFonts w:ascii="Times New Roman" w:hAnsi="Times New Roman" w:cs="Times New Roman"/>
          <w:sz w:val="28"/>
          <w:szCs w:val="28"/>
        </w:rPr>
        <w:t>участия</w:t>
      </w:r>
      <w:r w:rsidR="00CA0B55" w:rsidRPr="00AD321F">
        <w:rPr>
          <w:rFonts w:ascii="Times New Roman" w:hAnsi="Times New Roman" w:cs="Times New Roman"/>
          <w:sz w:val="28"/>
          <w:szCs w:val="28"/>
        </w:rPr>
        <w:t xml:space="preserve"> в реализации государственной политики в области военно-патриотического и гражданского воспитания детей и молодежи. Очевидно, что </w:t>
      </w:r>
      <w:r w:rsidR="00AC16B0" w:rsidRPr="00AD321F">
        <w:rPr>
          <w:rFonts w:ascii="Times New Roman" w:hAnsi="Times New Roman" w:cs="Times New Roman"/>
          <w:sz w:val="28"/>
          <w:szCs w:val="28"/>
        </w:rPr>
        <w:t>данный</w:t>
      </w:r>
      <w:r w:rsidR="00CA0B55" w:rsidRPr="00AD321F">
        <w:rPr>
          <w:rFonts w:ascii="Times New Roman" w:hAnsi="Times New Roman" w:cs="Times New Roman"/>
          <w:sz w:val="28"/>
          <w:szCs w:val="28"/>
        </w:rPr>
        <w:t xml:space="preserve"> нормативный </w:t>
      </w:r>
      <w:r w:rsidR="00B977D3" w:rsidRPr="00AD321F">
        <w:rPr>
          <w:rFonts w:ascii="Times New Roman" w:hAnsi="Times New Roman" w:cs="Times New Roman"/>
          <w:sz w:val="28"/>
          <w:szCs w:val="28"/>
        </w:rPr>
        <w:t>правовой</w:t>
      </w:r>
      <w:r w:rsidR="00CA0B55" w:rsidRPr="00AD321F">
        <w:rPr>
          <w:rFonts w:ascii="Times New Roman" w:hAnsi="Times New Roman" w:cs="Times New Roman"/>
          <w:sz w:val="28"/>
          <w:szCs w:val="28"/>
        </w:rPr>
        <w:t xml:space="preserve"> акт вряд ли мог появиться в условиях России 90-х годов прошлого века. </w:t>
      </w:r>
      <w:r w:rsidR="00B977D3" w:rsidRPr="00AD321F">
        <w:rPr>
          <w:rFonts w:ascii="Times New Roman" w:hAnsi="Times New Roman" w:cs="Times New Roman"/>
          <w:sz w:val="28"/>
          <w:szCs w:val="28"/>
        </w:rPr>
        <w:t>Именно</w:t>
      </w:r>
      <w:r w:rsidR="00CA0B55" w:rsidRPr="00AD321F">
        <w:rPr>
          <w:rFonts w:ascii="Times New Roman" w:hAnsi="Times New Roman" w:cs="Times New Roman"/>
          <w:sz w:val="28"/>
          <w:szCs w:val="28"/>
        </w:rPr>
        <w:t xml:space="preserve"> поэто</w:t>
      </w:r>
      <w:r w:rsidR="00AC16B0" w:rsidRPr="00AD321F">
        <w:rPr>
          <w:rFonts w:ascii="Times New Roman" w:hAnsi="Times New Roman" w:cs="Times New Roman"/>
          <w:sz w:val="28"/>
          <w:szCs w:val="28"/>
        </w:rPr>
        <w:t>му</w:t>
      </w:r>
      <w:r w:rsidR="00CA0B55" w:rsidRPr="00AD321F">
        <w:rPr>
          <w:rFonts w:ascii="Times New Roman" w:hAnsi="Times New Roman" w:cs="Times New Roman"/>
          <w:sz w:val="28"/>
          <w:szCs w:val="28"/>
        </w:rPr>
        <w:t xml:space="preserve"> принятие указанного акта</w:t>
      </w:r>
      <w:r w:rsidR="00B977D3" w:rsidRPr="00AD321F">
        <w:rPr>
          <w:rFonts w:ascii="Times New Roman" w:hAnsi="Times New Roman" w:cs="Times New Roman"/>
          <w:sz w:val="28"/>
          <w:szCs w:val="28"/>
        </w:rPr>
        <w:t>,</w:t>
      </w:r>
      <w:r w:rsidR="00CA0B55" w:rsidRPr="00AD321F">
        <w:rPr>
          <w:rFonts w:ascii="Times New Roman" w:hAnsi="Times New Roman" w:cs="Times New Roman"/>
          <w:sz w:val="28"/>
          <w:szCs w:val="28"/>
        </w:rPr>
        <w:t xml:space="preserve"> </w:t>
      </w:r>
      <w:r w:rsidR="00AC16B0" w:rsidRPr="00AD321F">
        <w:rPr>
          <w:rFonts w:ascii="Times New Roman" w:hAnsi="Times New Roman" w:cs="Times New Roman"/>
          <w:sz w:val="28"/>
          <w:szCs w:val="28"/>
        </w:rPr>
        <w:t>по нашему мнению</w:t>
      </w:r>
      <w:r w:rsidR="00B977D3" w:rsidRPr="00AD321F">
        <w:rPr>
          <w:rFonts w:ascii="Times New Roman" w:hAnsi="Times New Roman" w:cs="Times New Roman"/>
          <w:sz w:val="28"/>
          <w:szCs w:val="28"/>
        </w:rPr>
        <w:t>,</w:t>
      </w:r>
      <w:r w:rsidR="00AC16B0" w:rsidRPr="00AD321F">
        <w:rPr>
          <w:rFonts w:ascii="Times New Roman" w:hAnsi="Times New Roman" w:cs="Times New Roman"/>
          <w:sz w:val="28"/>
          <w:szCs w:val="28"/>
        </w:rPr>
        <w:t xml:space="preserve"> </w:t>
      </w:r>
      <w:r w:rsidR="00CA0B55" w:rsidRPr="00AD321F">
        <w:rPr>
          <w:rFonts w:ascii="Times New Roman" w:hAnsi="Times New Roman" w:cs="Times New Roman"/>
          <w:sz w:val="28"/>
          <w:szCs w:val="28"/>
        </w:rPr>
        <w:t xml:space="preserve">знаменует собой переход к новому этапу. </w:t>
      </w:r>
      <w:r w:rsidR="00AC16B0" w:rsidRPr="00AD321F">
        <w:rPr>
          <w:rFonts w:ascii="Times New Roman" w:hAnsi="Times New Roman" w:cs="Times New Roman"/>
          <w:sz w:val="28"/>
          <w:szCs w:val="28"/>
        </w:rPr>
        <w:t>В</w:t>
      </w:r>
      <w:r w:rsidR="00AE7EE1" w:rsidRPr="00AD321F">
        <w:rPr>
          <w:rFonts w:ascii="Times New Roman" w:hAnsi="Times New Roman" w:cs="Times New Roman"/>
          <w:sz w:val="28"/>
          <w:szCs w:val="28"/>
        </w:rPr>
        <w:t xml:space="preserve">первые с момента прекращения деятельности комсомола </w:t>
      </w:r>
      <w:r w:rsidR="005F2284" w:rsidRPr="00AD321F">
        <w:rPr>
          <w:rFonts w:ascii="Times New Roman" w:hAnsi="Times New Roman" w:cs="Times New Roman"/>
          <w:sz w:val="28"/>
          <w:szCs w:val="28"/>
        </w:rPr>
        <w:t>р</w:t>
      </w:r>
      <w:r w:rsidR="00AE7EE1" w:rsidRPr="00AD321F">
        <w:rPr>
          <w:rFonts w:ascii="Times New Roman" w:hAnsi="Times New Roman" w:cs="Times New Roman"/>
          <w:sz w:val="28"/>
          <w:szCs w:val="28"/>
        </w:rPr>
        <w:t>оссийское государство попыталось как-то сформулировать свою молодежную политику.</w:t>
      </w:r>
    </w:p>
    <w:p w14:paraId="4F25F761" w14:textId="75EA78E9" w:rsidR="001957CF" w:rsidRPr="00AD321F" w:rsidRDefault="00362B5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данный период</w:t>
      </w:r>
      <w:r w:rsidR="00E64A4D" w:rsidRPr="00AD321F">
        <w:rPr>
          <w:rFonts w:ascii="Times New Roman" w:hAnsi="Times New Roman" w:cs="Times New Roman"/>
          <w:sz w:val="28"/>
          <w:szCs w:val="28"/>
        </w:rPr>
        <w:t xml:space="preserve"> были сформированы </w:t>
      </w:r>
      <w:r w:rsidRPr="00AD321F">
        <w:rPr>
          <w:rFonts w:ascii="Times New Roman" w:hAnsi="Times New Roman" w:cs="Times New Roman"/>
          <w:sz w:val="28"/>
          <w:szCs w:val="28"/>
        </w:rPr>
        <w:t xml:space="preserve">законодательные </w:t>
      </w:r>
      <w:r w:rsidR="00E64A4D" w:rsidRPr="00AD321F">
        <w:rPr>
          <w:rFonts w:ascii="Times New Roman" w:hAnsi="Times New Roman" w:cs="Times New Roman"/>
          <w:sz w:val="28"/>
          <w:szCs w:val="28"/>
        </w:rPr>
        <w:t>основы молодежной политики в Р</w:t>
      </w:r>
      <w:r w:rsidRPr="00AD321F">
        <w:rPr>
          <w:rFonts w:ascii="Times New Roman" w:hAnsi="Times New Roman" w:cs="Times New Roman"/>
          <w:sz w:val="28"/>
          <w:szCs w:val="28"/>
        </w:rPr>
        <w:t>о</w:t>
      </w:r>
      <w:r w:rsidR="00E64A4D" w:rsidRPr="00AD321F">
        <w:rPr>
          <w:rFonts w:ascii="Times New Roman" w:hAnsi="Times New Roman" w:cs="Times New Roman"/>
          <w:sz w:val="28"/>
          <w:szCs w:val="28"/>
        </w:rPr>
        <w:t>сс</w:t>
      </w:r>
      <w:r w:rsidRPr="00AD321F">
        <w:rPr>
          <w:rFonts w:ascii="Times New Roman" w:hAnsi="Times New Roman" w:cs="Times New Roman"/>
          <w:sz w:val="28"/>
          <w:szCs w:val="28"/>
        </w:rPr>
        <w:t xml:space="preserve">ии. </w:t>
      </w:r>
      <w:r w:rsidR="001957CF" w:rsidRPr="00AD321F">
        <w:rPr>
          <w:rFonts w:ascii="Times New Roman" w:hAnsi="Times New Roman" w:cs="Times New Roman"/>
          <w:sz w:val="28"/>
          <w:szCs w:val="28"/>
        </w:rPr>
        <w:t xml:space="preserve">В этот период на </w:t>
      </w:r>
      <w:r w:rsidR="004B2524" w:rsidRPr="00AD321F">
        <w:rPr>
          <w:rFonts w:ascii="Times New Roman" w:hAnsi="Times New Roman" w:cs="Times New Roman"/>
          <w:sz w:val="28"/>
          <w:szCs w:val="28"/>
        </w:rPr>
        <w:t>ф</w:t>
      </w:r>
      <w:r w:rsidR="001957CF" w:rsidRPr="00AD321F">
        <w:rPr>
          <w:rFonts w:ascii="Times New Roman" w:hAnsi="Times New Roman" w:cs="Times New Roman"/>
          <w:sz w:val="28"/>
          <w:szCs w:val="28"/>
        </w:rPr>
        <w:t xml:space="preserve">оне </w:t>
      </w:r>
      <w:r w:rsidR="006227B9" w:rsidRPr="00AD321F">
        <w:rPr>
          <w:rFonts w:ascii="Times New Roman" w:hAnsi="Times New Roman" w:cs="Times New Roman"/>
          <w:sz w:val="28"/>
          <w:szCs w:val="28"/>
        </w:rPr>
        <w:t>стремления</w:t>
      </w:r>
      <w:r w:rsidR="001957CF" w:rsidRPr="00AD321F">
        <w:rPr>
          <w:rFonts w:ascii="Times New Roman" w:hAnsi="Times New Roman" w:cs="Times New Roman"/>
          <w:sz w:val="28"/>
          <w:szCs w:val="28"/>
        </w:rPr>
        <w:t xml:space="preserve"> российского руководства встроиться в </w:t>
      </w:r>
      <w:r w:rsidR="004B2524" w:rsidRPr="00AD321F">
        <w:rPr>
          <w:rFonts w:ascii="Times New Roman" w:hAnsi="Times New Roman" w:cs="Times New Roman"/>
          <w:sz w:val="28"/>
          <w:szCs w:val="28"/>
        </w:rPr>
        <w:t>систему государств Запада предпринимались попытки перенести на росси</w:t>
      </w:r>
      <w:r w:rsidR="006302F0" w:rsidRPr="00AD321F">
        <w:rPr>
          <w:rFonts w:ascii="Times New Roman" w:hAnsi="Times New Roman" w:cs="Times New Roman"/>
          <w:sz w:val="28"/>
          <w:szCs w:val="28"/>
        </w:rPr>
        <w:t>й</w:t>
      </w:r>
      <w:r w:rsidR="004B2524" w:rsidRPr="00AD321F">
        <w:rPr>
          <w:rFonts w:ascii="Times New Roman" w:hAnsi="Times New Roman" w:cs="Times New Roman"/>
          <w:sz w:val="28"/>
          <w:szCs w:val="28"/>
        </w:rPr>
        <w:t xml:space="preserve">скую почву западный опыт обеспечения </w:t>
      </w:r>
      <w:r w:rsidR="006302F0" w:rsidRPr="00AD321F">
        <w:rPr>
          <w:rFonts w:ascii="Times New Roman" w:hAnsi="Times New Roman" w:cs="Times New Roman"/>
          <w:sz w:val="28"/>
          <w:szCs w:val="28"/>
        </w:rPr>
        <w:t>у</w:t>
      </w:r>
      <w:r w:rsidR="004B2524" w:rsidRPr="00AD321F">
        <w:rPr>
          <w:rFonts w:ascii="Times New Roman" w:hAnsi="Times New Roman" w:cs="Times New Roman"/>
          <w:sz w:val="28"/>
          <w:szCs w:val="28"/>
        </w:rPr>
        <w:t>частия молодежных организаций в законодательной деятельности и нормативно-правовом регулировании. Результаты анализа такого рода опыта</w:t>
      </w:r>
      <w:r w:rsidR="00B977D3" w:rsidRPr="00AD321F">
        <w:rPr>
          <w:rFonts w:ascii="Times New Roman" w:hAnsi="Times New Roman" w:cs="Times New Roman"/>
          <w:sz w:val="28"/>
          <w:szCs w:val="28"/>
        </w:rPr>
        <w:t>,</w:t>
      </w:r>
      <w:r w:rsidR="004B2524" w:rsidRPr="00AD321F">
        <w:rPr>
          <w:rFonts w:ascii="Times New Roman" w:hAnsi="Times New Roman" w:cs="Times New Roman"/>
          <w:sz w:val="28"/>
          <w:szCs w:val="28"/>
        </w:rPr>
        <w:t xml:space="preserve"> в частности</w:t>
      </w:r>
      <w:r w:rsidR="00B977D3" w:rsidRPr="00AD321F">
        <w:rPr>
          <w:rFonts w:ascii="Times New Roman" w:hAnsi="Times New Roman" w:cs="Times New Roman"/>
          <w:sz w:val="28"/>
          <w:szCs w:val="28"/>
        </w:rPr>
        <w:t>,</w:t>
      </w:r>
      <w:r w:rsidR="004B2524" w:rsidRPr="00AD321F">
        <w:rPr>
          <w:rFonts w:ascii="Times New Roman" w:hAnsi="Times New Roman" w:cs="Times New Roman"/>
          <w:sz w:val="28"/>
          <w:szCs w:val="28"/>
        </w:rPr>
        <w:t xml:space="preserve"> были изложены в </w:t>
      </w:r>
      <w:r w:rsidR="001957CF" w:rsidRPr="00AD321F">
        <w:rPr>
          <w:rFonts w:ascii="Times New Roman" w:hAnsi="Times New Roman" w:cs="Times New Roman"/>
          <w:sz w:val="28"/>
          <w:szCs w:val="28"/>
        </w:rPr>
        <w:t>Рекомендаци</w:t>
      </w:r>
      <w:r w:rsidR="004B2524" w:rsidRPr="00AD321F">
        <w:rPr>
          <w:rFonts w:ascii="Times New Roman" w:hAnsi="Times New Roman" w:cs="Times New Roman"/>
          <w:sz w:val="28"/>
          <w:szCs w:val="28"/>
        </w:rPr>
        <w:t>и</w:t>
      </w:r>
      <w:r w:rsidR="001957CF" w:rsidRPr="00AD321F">
        <w:rPr>
          <w:rFonts w:ascii="Times New Roman" w:hAnsi="Times New Roman" w:cs="Times New Roman"/>
          <w:sz w:val="28"/>
          <w:szCs w:val="28"/>
        </w:rPr>
        <w:t xml:space="preserve"> </w:t>
      </w:r>
      <w:r w:rsidR="00C8178C">
        <w:rPr>
          <w:rFonts w:ascii="Times New Roman" w:hAnsi="Times New Roman" w:cs="Times New Roman"/>
          <w:sz w:val="28"/>
          <w:szCs w:val="28"/>
        </w:rPr>
        <w:t>№</w:t>
      </w:r>
      <w:r w:rsidR="001957CF" w:rsidRPr="00AD321F">
        <w:rPr>
          <w:rFonts w:ascii="Times New Roman" w:hAnsi="Times New Roman" w:cs="Times New Roman"/>
          <w:sz w:val="28"/>
          <w:szCs w:val="28"/>
        </w:rPr>
        <w:t xml:space="preserve"> </w:t>
      </w:r>
      <w:proofErr w:type="spellStart"/>
      <w:r w:rsidR="001957CF" w:rsidRPr="00AD321F">
        <w:rPr>
          <w:rFonts w:ascii="Times New Roman" w:hAnsi="Times New Roman" w:cs="Times New Roman"/>
          <w:sz w:val="28"/>
          <w:szCs w:val="28"/>
        </w:rPr>
        <w:t>Rec</w:t>
      </w:r>
      <w:proofErr w:type="spellEnd"/>
      <w:r w:rsidR="001957CF" w:rsidRPr="00AD321F">
        <w:rPr>
          <w:rFonts w:ascii="Times New Roman" w:hAnsi="Times New Roman" w:cs="Times New Roman"/>
          <w:sz w:val="28"/>
          <w:szCs w:val="28"/>
        </w:rPr>
        <w:t xml:space="preserve"> (2004) 13 Комитета министров Совета Европы</w:t>
      </w:r>
      <w:r w:rsidR="004B2524" w:rsidRPr="00AD321F">
        <w:rPr>
          <w:rFonts w:ascii="Times New Roman" w:hAnsi="Times New Roman" w:cs="Times New Roman"/>
          <w:sz w:val="28"/>
          <w:szCs w:val="28"/>
        </w:rPr>
        <w:t xml:space="preserve"> «</w:t>
      </w:r>
      <w:r w:rsidR="001957CF" w:rsidRPr="00AD321F">
        <w:rPr>
          <w:rFonts w:ascii="Times New Roman" w:hAnsi="Times New Roman" w:cs="Times New Roman"/>
          <w:sz w:val="28"/>
          <w:szCs w:val="28"/>
        </w:rPr>
        <w:t>Об участии молодежи в общественной жизни на местном и региональном уровне</w:t>
      </w:r>
      <w:r w:rsidR="004B2524" w:rsidRPr="00AD321F">
        <w:rPr>
          <w:rFonts w:ascii="Times New Roman" w:hAnsi="Times New Roman" w:cs="Times New Roman"/>
          <w:sz w:val="28"/>
          <w:szCs w:val="28"/>
        </w:rPr>
        <w:t xml:space="preserve">» </w:t>
      </w:r>
      <w:r w:rsidR="001957CF" w:rsidRPr="00AD321F">
        <w:rPr>
          <w:rFonts w:ascii="Times New Roman" w:hAnsi="Times New Roman" w:cs="Times New Roman"/>
          <w:sz w:val="28"/>
          <w:szCs w:val="28"/>
        </w:rPr>
        <w:t xml:space="preserve">(Вместе с </w:t>
      </w:r>
      <w:r w:rsidR="004B2524" w:rsidRPr="00AD321F">
        <w:rPr>
          <w:rFonts w:ascii="Times New Roman" w:hAnsi="Times New Roman" w:cs="Times New Roman"/>
          <w:sz w:val="28"/>
          <w:szCs w:val="28"/>
        </w:rPr>
        <w:t>«</w:t>
      </w:r>
      <w:r w:rsidR="001957CF" w:rsidRPr="00AD321F">
        <w:rPr>
          <w:rFonts w:ascii="Times New Roman" w:hAnsi="Times New Roman" w:cs="Times New Roman"/>
          <w:sz w:val="28"/>
          <w:szCs w:val="28"/>
        </w:rPr>
        <w:t>Пересмотренной Европейской хартией...</w:t>
      </w:r>
      <w:r w:rsidR="004B2524" w:rsidRPr="00AD321F">
        <w:rPr>
          <w:rFonts w:ascii="Times New Roman" w:hAnsi="Times New Roman" w:cs="Times New Roman"/>
          <w:sz w:val="28"/>
          <w:szCs w:val="28"/>
        </w:rPr>
        <w:t>»</w:t>
      </w:r>
      <w:r w:rsidR="001957CF" w:rsidRPr="00AD321F">
        <w:rPr>
          <w:rFonts w:ascii="Times New Roman" w:hAnsi="Times New Roman" w:cs="Times New Roman"/>
          <w:sz w:val="28"/>
          <w:szCs w:val="28"/>
        </w:rPr>
        <w:t>)</w:t>
      </w:r>
      <w:r w:rsidR="004B2524" w:rsidRPr="00AD321F">
        <w:rPr>
          <w:rFonts w:ascii="Times New Roman" w:hAnsi="Times New Roman" w:cs="Times New Roman"/>
          <w:sz w:val="28"/>
          <w:szCs w:val="28"/>
        </w:rPr>
        <w:t xml:space="preserve"> </w:t>
      </w:r>
      <w:r w:rsidR="001957CF" w:rsidRPr="00AD321F">
        <w:rPr>
          <w:rFonts w:ascii="Times New Roman" w:hAnsi="Times New Roman" w:cs="Times New Roman"/>
          <w:sz w:val="28"/>
          <w:szCs w:val="28"/>
        </w:rPr>
        <w:t>(Принята 17.11.2004 на 904-ом заседании представителей министров)</w:t>
      </w:r>
      <w:r w:rsidR="005F408E" w:rsidRPr="00AD321F">
        <w:rPr>
          <w:rFonts w:ascii="Times New Roman" w:hAnsi="Times New Roman" w:cs="Times New Roman"/>
          <w:sz w:val="28"/>
          <w:szCs w:val="28"/>
        </w:rPr>
        <w:t>.</w:t>
      </w:r>
    </w:p>
    <w:p w14:paraId="2C2FA8F7" w14:textId="3F2D6793" w:rsidR="005F408E" w:rsidRPr="00AD321F" w:rsidRDefault="005F408E"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указанный период, как показывает исследование информации об участии молодежных организаций в законодательной деятельности и нормативно-правовом регулировании в Российской Федерации, полученной в 2022 году от профессиональных сообществ, в том числе молодежных, </w:t>
      </w:r>
      <w:r w:rsidR="006302F0" w:rsidRPr="00AD321F">
        <w:rPr>
          <w:rFonts w:ascii="Times New Roman" w:hAnsi="Times New Roman" w:cs="Times New Roman"/>
          <w:sz w:val="28"/>
          <w:szCs w:val="28"/>
        </w:rPr>
        <w:t>был</w:t>
      </w:r>
      <w:r w:rsidR="008E773E" w:rsidRPr="00AD321F">
        <w:rPr>
          <w:rFonts w:ascii="Times New Roman" w:hAnsi="Times New Roman" w:cs="Times New Roman"/>
          <w:sz w:val="28"/>
          <w:szCs w:val="28"/>
        </w:rPr>
        <w:t>а</w:t>
      </w:r>
      <w:r w:rsidR="006302F0" w:rsidRPr="00AD321F">
        <w:rPr>
          <w:rFonts w:ascii="Times New Roman" w:hAnsi="Times New Roman" w:cs="Times New Roman"/>
          <w:sz w:val="28"/>
          <w:szCs w:val="28"/>
        </w:rPr>
        <w:t xml:space="preserve"> сформирован</w:t>
      </w:r>
      <w:r w:rsidR="008E773E" w:rsidRPr="00AD321F">
        <w:rPr>
          <w:rFonts w:ascii="Times New Roman" w:hAnsi="Times New Roman" w:cs="Times New Roman"/>
          <w:sz w:val="28"/>
          <w:szCs w:val="28"/>
        </w:rPr>
        <w:t>а</w:t>
      </w:r>
      <w:r w:rsidR="006302F0" w:rsidRPr="00AD321F">
        <w:rPr>
          <w:rFonts w:ascii="Times New Roman" w:hAnsi="Times New Roman" w:cs="Times New Roman"/>
          <w:sz w:val="28"/>
          <w:szCs w:val="28"/>
        </w:rPr>
        <w:t xml:space="preserve"> </w:t>
      </w:r>
      <w:r w:rsidR="008E773E" w:rsidRPr="00AD321F">
        <w:rPr>
          <w:rFonts w:ascii="Times New Roman" w:hAnsi="Times New Roman" w:cs="Times New Roman"/>
          <w:sz w:val="28"/>
          <w:szCs w:val="28"/>
        </w:rPr>
        <w:t xml:space="preserve">большая часть молодежных парламентов и других </w:t>
      </w:r>
      <w:r w:rsidR="00B977D3" w:rsidRPr="00AD321F">
        <w:rPr>
          <w:rFonts w:ascii="Times New Roman" w:hAnsi="Times New Roman" w:cs="Times New Roman"/>
          <w:sz w:val="28"/>
          <w:szCs w:val="28"/>
        </w:rPr>
        <w:t>аналогичных</w:t>
      </w:r>
      <w:r w:rsidR="008E773E" w:rsidRPr="00AD321F">
        <w:rPr>
          <w:rFonts w:ascii="Times New Roman" w:hAnsi="Times New Roman" w:cs="Times New Roman"/>
          <w:sz w:val="28"/>
          <w:szCs w:val="28"/>
        </w:rPr>
        <w:t xml:space="preserve"> структур в регионах Российской Федерации</w:t>
      </w:r>
      <w:r w:rsidR="006302F0" w:rsidRPr="00AD321F">
        <w:rPr>
          <w:rFonts w:ascii="Times New Roman" w:hAnsi="Times New Roman" w:cs="Times New Roman"/>
          <w:sz w:val="28"/>
          <w:szCs w:val="28"/>
        </w:rPr>
        <w:t xml:space="preserve"> </w:t>
      </w:r>
      <w:r w:rsidRPr="00AD321F">
        <w:rPr>
          <w:rStyle w:val="a5"/>
          <w:rFonts w:ascii="Times New Roman" w:hAnsi="Times New Roman" w:cs="Times New Roman"/>
          <w:sz w:val="28"/>
          <w:szCs w:val="28"/>
        </w:rPr>
        <w:footnoteReference w:id="16"/>
      </w:r>
      <w:r w:rsidRPr="00AD321F">
        <w:rPr>
          <w:rFonts w:ascii="Times New Roman" w:hAnsi="Times New Roman" w:cs="Times New Roman"/>
          <w:sz w:val="28"/>
          <w:szCs w:val="28"/>
        </w:rPr>
        <w:t xml:space="preserve">.    </w:t>
      </w:r>
    </w:p>
    <w:p w14:paraId="43D50B37" w14:textId="7B7B157B" w:rsidR="008E773E" w:rsidRPr="00AD321F" w:rsidRDefault="00362B5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sz w:val="28"/>
          <w:szCs w:val="28"/>
        </w:rPr>
        <w:t>Третий период</w:t>
      </w:r>
      <w:r w:rsidRPr="00AD321F">
        <w:rPr>
          <w:rFonts w:ascii="Times New Roman" w:hAnsi="Times New Roman" w:cs="Times New Roman"/>
          <w:sz w:val="28"/>
          <w:szCs w:val="28"/>
        </w:rPr>
        <w:t xml:space="preserve"> начинается </w:t>
      </w:r>
      <w:r w:rsidR="003424D8" w:rsidRPr="00AD321F">
        <w:rPr>
          <w:rFonts w:ascii="Times New Roman" w:hAnsi="Times New Roman" w:cs="Times New Roman"/>
          <w:sz w:val="28"/>
          <w:szCs w:val="28"/>
        </w:rPr>
        <w:t>в</w:t>
      </w:r>
      <w:r w:rsidRPr="00AD321F">
        <w:rPr>
          <w:rFonts w:ascii="Times New Roman" w:hAnsi="Times New Roman" w:cs="Times New Roman"/>
          <w:sz w:val="28"/>
          <w:szCs w:val="28"/>
        </w:rPr>
        <w:t xml:space="preserve"> 2014 году</w:t>
      </w:r>
      <w:r w:rsidR="003424D8" w:rsidRPr="00AD321F">
        <w:rPr>
          <w:rFonts w:ascii="Times New Roman" w:hAnsi="Times New Roman" w:cs="Times New Roman"/>
          <w:sz w:val="28"/>
          <w:szCs w:val="28"/>
        </w:rPr>
        <w:t xml:space="preserve"> с принятия Распоряжения Правительства РФ от 29.11.2014 </w:t>
      </w:r>
      <w:r w:rsidR="00C8178C">
        <w:rPr>
          <w:rFonts w:ascii="Times New Roman" w:hAnsi="Times New Roman" w:cs="Times New Roman"/>
          <w:sz w:val="28"/>
          <w:szCs w:val="28"/>
        </w:rPr>
        <w:t>№</w:t>
      </w:r>
      <w:r w:rsidR="003424D8" w:rsidRPr="00AD321F">
        <w:rPr>
          <w:rFonts w:ascii="Times New Roman" w:hAnsi="Times New Roman" w:cs="Times New Roman"/>
          <w:sz w:val="28"/>
          <w:szCs w:val="28"/>
        </w:rPr>
        <w:t xml:space="preserve"> 2403-р «Об утверждении Основ государственной молодежной политики Российской Федерации на период до </w:t>
      </w:r>
      <w:r w:rsidR="003424D8" w:rsidRPr="00AD321F">
        <w:rPr>
          <w:rFonts w:ascii="Times New Roman" w:hAnsi="Times New Roman" w:cs="Times New Roman"/>
          <w:sz w:val="28"/>
          <w:szCs w:val="28"/>
        </w:rPr>
        <w:lastRenderedPageBreak/>
        <w:t xml:space="preserve">2025 года» </w:t>
      </w:r>
      <w:r w:rsidRPr="00AD321F">
        <w:rPr>
          <w:rFonts w:ascii="Times New Roman" w:hAnsi="Times New Roman" w:cs="Times New Roman"/>
          <w:sz w:val="28"/>
          <w:szCs w:val="28"/>
        </w:rPr>
        <w:t>и продолжается до настоящего времени. Ключевое содер</w:t>
      </w:r>
      <w:r w:rsidR="006227B9" w:rsidRPr="00AD321F">
        <w:rPr>
          <w:rFonts w:ascii="Times New Roman" w:hAnsi="Times New Roman" w:cs="Times New Roman"/>
          <w:sz w:val="28"/>
          <w:szCs w:val="28"/>
        </w:rPr>
        <w:t>ж</w:t>
      </w:r>
      <w:r w:rsidRPr="00AD321F">
        <w:rPr>
          <w:rFonts w:ascii="Times New Roman" w:hAnsi="Times New Roman" w:cs="Times New Roman"/>
          <w:sz w:val="28"/>
          <w:szCs w:val="28"/>
        </w:rPr>
        <w:t xml:space="preserve">ание </w:t>
      </w:r>
      <w:r w:rsidR="00B977D3" w:rsidRPr="00AD321F">
        <w:rPr>
          <w:rFonts w:ascii="Times New Roman" w:hAnsi="Times New Roman" w:cs="Times New Roman"/>
          <w:sz w:val="28"/>
          <w:szCs w:val="28"/>
        </w:rPr>
        <w:t>данного</w:t>
      </w:r>
      <w:r w:rsidRPr="00AD321F">
        <w:rPr>
          <w:rFonts w:ascii="Times New Roman" w:hAnsi="Times New Roman" w:cs="Times New Roman"/>
          <w:sz w:val="28"/>
          <w:szCs w:val="28"/>
        </w:rPr>
        <w:t xml:space="preserve"> периода предопределяется адаптацией молодежной политики к новым условиям деятельности</w:t>
      </w:r>
      <w:r w:rsidR="003424D8" w:rsidRPr="00AD321F">
        <w:rPr>
          <w:rFonts w:ascii="Times New Roman" w:hAnsi="Times New Roman" w:cs="Times New Roman"/>
          <w:sz w:val="28"/>
          <w:szCs w:val="28"/>
        </w:rPr>
        <w:t xml:space="preserve"> с учетом многократно возросшей геополитической напряженности. </w:t>
      </w:r>
      <w:r w:rsidRPr="00AD321F">
        <w:rPr>
          <w:rFonts w:ascii="Times New Roman" w:hAnsi="Times New Roman" w:cs="Times New Roman"/>
          <w:sz w:val="28"/>
          <w:szCs w:val="28"/>
        </w:rPr>
        <w:t xml:space="preserve"> </w:t>
      </w:r>
    </w:p>
    <w:p w14:paraId="4E2AC6A5" w14:textId="3BF41941" w:rsidR="00A664B4"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Имен</w:t>
      </w:r>
      <w:r w:rsidR="008E773E" w:rsidRPr="00AD321F">
        <w:rPr>
          <w:rFonts w:ascii="Times New Roman" w:hAnsi="Times New Roman" w:cs="Times New Roman"/>
          <w:sz w:val="28"/>
          <w:szCs w:val="28"/>
        </w:rPr>
        <w:t>н</w:t>
      </w:r>
      <w:r w:rsidRPr="00AD321F">
        <w:rPr>
          <w:rFonts w:ascii="Times New Roman" w:hAnsi="Times New Roman" w:cs="Times New Roman"/>
          <w:sz w:val="28"/>
          <w:szCs w:val="28"/>
        </w:rPr>
        <w:t>о в этот период был принят основной нормативный право</w:t>
      </w:r>
      <w:r w:rsidR="006227B9" w:rsidRPr="00AD321F">
        <w:rPr>
          <w:rFonts w:ascii="Times New Roman" w:hAnsi="Times New Roman" w:cs="Times New Roman"/>
          <w:sz w:val="28"/>
          <w:szCs w:val="28"/>
        </w:rPr>
        <w:t>во</w:t>
      </w:r>
      <w:r w:rsidRPr="00AD321F">
        <w:rPr>
          <w:rFonts w:ascii="Times New Roman" w:hAnsi="Times New Roman" w:cs="Times New Roman"/>
          <w:sz w:val="28"/>
          <w:szCs w:val="28"/>
        </w:rPr>
        <w:t>й акт, реглам</w:t>
      </w:r>
      <w:r w:rsidR="006227B9" w:rsidRPr="00AD321F">
        <w:rPr>
          <w:rFonts w:ascii="Times New Roman" w:hAnsi="Times New Roman" w:cs="Times New Roman"/>
          <w:sz w:val="28"/>
          <w:szCs w:val="28"/>
        </w:rPr>
        <w:t>е</w:t>
      </w:r>
      <w:r w:rsidRPr="00AD321F">
        <w:rPr>
          <w:rFonts w:ascii="Times New Roman" w:hAnsi="Times New Roman" w:cs="Times New Roman"/>
          <w:sz w:val="28"/>
          <w:szCs w:val="28"/>
        </w:rPr>
        <w:t>нтирующий ст</w:t>
      </w:r>
      <w:r w:rsidR="008E773E" w:rsidRPr="00AD321F">
        <w:rPr>
          <w:rFonts w:ascii="Times New Roman" w:hAnsi="Times New Roman" w:cs="Times New Roman"/>
          <w:sz w:val="28"/>
          <w:szCs w:val="28"/>
        </w:rPr>
        <w:t>а</w:t>
      </w:r>
      <w:r w:rsidRPr="00AD321F">
        <w:rPr>
          <w:rFonts w:ascii="Times New Roman" w:hAnsi="Times New Roman" w:cs="Times New Roman"/>
          <w:sz w:val="28"/>
          <w:szCs w:val="28"/>
        </w:rPr>
        <w:t>тус молодежных объединений</w:t>
      </w:r>
      <w:r w:rsidR="00B977D3"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 Федеральный закон от 30.12.2020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489-ФЗ «О молодежной политике в Российской Федерации». </w:t>
      </w:r>
      <w:r w:rsidR="008E773E" w:rsidRPr="00AD321F">
        <w:rPr>
          <w:rFonts w:ascii="Times New Roman" w:hAnsi="Times New Roman" w:cs="Times New Roman"/>
          <w:sz w:val="28"/>
          <w:szCs w:val="28"/>
        </w:rPr>
        <w:t>В целом данный период характеризуется значительно большим вниманием государства к вопросам молодежной политики. Участие молодежных организаций в правотворческой деятельности становится бол</w:t>
      </w:r>
      <w:r w:rsidR="0047639E" w:rsidRPr="00AD321F">
        <w:rPr>
          <w:rFonts w:ascii="Times New Roman" w:hAnsi="Times New Roman" w:cs="Times New Roman"/>
          <w:sz w:val="28"/>
          <w:szCs w:val="28"/>
        </w:rPr>
        <w:t>ее системным и государственно-</w:t>
      </w:r>
      <w:r w:rsidR="008E773E" w:rsidRPr="00AD321F">
        <w:rPr>
          <w:rFonts w:ascii="Times New Roman" w:hAnsi="Times New Roman" w:cs="Times New Roman"/>
          <w:sz w:val="28"/>
          <w:szCs w:val="28"/>
        </w:rPr>
        <w:t xml:space="preserve">ориентированным. </w:t>
      </w:r>
    </w:p>
    <w:p w14:paraId="40A7C90B" w14:textId="77777777" w:rsidR="002D51FC" w:rsidRPr="00AD321F" w:rsidRDefault="002D51FC" w:rsidP="00AD321F">
      <w:pPr>
        <w:autoSpaceDE w:val="0"/>
        <w:autoSpaceDN w:val="0"/>
        <w:adjustRightInd w:val="0"/>
        <w:spacing w:after="0" w:line="360" w:lineRule="auto"/>
        <w:ind w:firstLine="709"/>
        <w:jc w:val="both"/>
        <w:rPr>
          <w:rFonts w:ascii="Times New Roman" w:hAnsi="Times New Roman" w:cs="Times New Roman"/>
          <w:sz w:val="28"/>
          <w:szCs w:val="28"/>
        </w:rPr>
      </w:pPr>
    </w:p>
    <w:p w14:paraId="73B7B3FB" w14:textId="03806622" w:rsidR="00304880" w:rsidRDefault="003B194B" w:rsidP="00304880">
      <w:pPr>
        <w:spacing w:after="0" w:line="360" w:lineRule="auto"/>
        <w:jc w:val="center"/>
        <w:rPr>
          <w:rFonts w:ascii="Times New Roman" w:hAnsi="Times New Roman" w:cs="Times New Roman"/>
          <w:b/>
          <w:bCs/>
          <w:sz w:val="28"/>
          <w:szCs w:val="28"/>
        </w:rPr>
      </w:pPr>
      <w:r w:rsidRPr="00AD321F">
        <w:rPr>
          <w:rFonts w:ascii="Times New Roman" w:hAnsi="Times New Roman" w:cs="Times New Roman"/>
          <w:b/>
          <w:bCs/>
          <w:sz w:val="28"/>
          <w:szCs w:val="28"/>
        </w:rPr>
        <w:t>2.</w:t>
      </w:r>
      <w:r w:rsidR="00304880">
        <w:rPr>
          <w:rFonts w:ascii="Times New Roman" w:hAnsi="Times New Roman" w:cs="Times New Roman"/>
          <w:b/>
          <w:bCs/>
          <w:sz w:val="28"/>
          <w:szCs w:val="28"/>
        </w:rPr>
        <w:t xml:space="preserve"> </w:t>
      </w:r>
      <w:r w:rsidR="00DC16FB" w:rsidRPr="00AD321F">
        <w:rPr>
          <w:rFonts w:ascii="Times New Roman" w:hAnsi="Times New Roman" w:cs="Times New Roman"/>
          <w:b/>
          <w:bCs/>
          <w:sz w:val="28"/>
          <w:szCs w:val="28"/>
        </w:rPr>
        <w:t>У</w:t>
      </w:r>
      <w:r w:rsidR="003222E3" w:rsidRPr="00AD321F">
        <w:rPr>
          <w:rFonts w:ascii="Times New Roman" w:hAnsi="Times New Roman" w:cs="Times New Roman"/>
          <w:b/>
          <w:bCs/>
          <w:sz w:val="28"/>
          <w:szCs w:val="28"/>
        </w:rPr>
        <w:t xml:space="preserve">частие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w:t>
      </w:r>
    </w:p>
    <w:p w14:paraId="51E34520" w14:textId="7E7899F8" w:rsidR="00B47835" w:rsidRPr="00AD321F" w:rsidRDefault="003222E3" w:rsidP="00304880">
      <w:pPr>
        <w:spacing w:after="0" w:line="360" w:lineRule="auto"/>
        <w:jc w:val="center"/>
        <w:rPr>
          <w:rFonts w:ascii="Times New Roman" w:hAnsi="Times New Roman" w:cs="Times New Roman"/>
          <w:b/>
          <w:bCs/>
          <w:sz w:val="28"/>
          <w:szCs w:val="28"/>
        </w:rPr>
      </w:pPr>
      <w:r w:rsidRPr="00AD321F">
        <w:rPr>
          <w:rFonts w:ascii="Times New Roman" w:hAnsi="Times New Roman" w:cs="Times New Roman"/>
          <w:b/>
          <w:bCs/>
          <w:sz w:val="28"/>
          <w:szCs w:val="28"/>
        </w:rPr>
        <w:t>состояние, проблемы и перспективы</w:t>
      </w:r>
    </w:p>
    <w:p w14:paraId="1F00B64E" w14:textId="69808BCF" w:rsidR="00FF3E92" w:rsidRPr="00304880" w:rsidRDefault="00FF3E92" w:rsidP="00304880">
      <w:pPr>
        <w:spacing w:after="0" w:line="360" w:lineRule="auto"/>
        <w:ind w:firstLine="709"/>
        <w:jc w:val="center"/>
        <w:rPr>
          <w:rFonts w:ascii="Times New Roman" w:hAnsi="Times New Roman" w:cs="Times New Roman"/>
          <w:i/>
          <w:iCs/>
          <w:sz w:val="28"/>
          <w:szCs w:val="28"/>
        </w:rPr>
      </w:pPr>
      <w:r w:rsidRPr="00304880">
        <w:rPr>
          <w:rFonts w:ascii="Times New Roman" w:hAnsi="Times New Roman" w:cs="Times New Roman"/>
          <w:i/>
          <w:iCs/>
          <w:sz w:val="28"/>
          <w:szCs w:val="28"/>
        </w:rPr>
        <w:t>2.1. Общая характеристика правового регулирования</w:t>
      </w:r>
    </w:p>
    <w:p w14:paraId="1DEC55FA" w14:textId="194D4613" w:rsidR="00B47835" w:rsidRPr="00AD321F" w:rsidRDefault="00242CE7"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Современное состояние, </w:t>
      </w:r>
      <w:r w:rsidR="0047639E" w:rsidRPr="00AD321F">
        <w:rPr>
          <w:rFonts w:ascii="Times New Roman" w:hAnsi="Times New Roman" w:cs="Times New Roman"/>
          <w:sz w:val="28"/>
          <w:szCs w:val="28"/>
        </w:rPr>
        <w:t>определяющее</w:t>
      </w:r>
      <w:r w:rsidRPr="00AD321F">
        <w:rPr>
          <w:rFonts w:ascii="Times New Roman" w:hAnsi="Times New Roman" w:cs="Times New Roman"/>
          <w:sz w:val="28"/>
          <w:szCs w:val="28"/>
        </w:rPr>
        <w:t xml:space="preserve"> участие моло</w:t>
      </w:r>
      <w:r w:rsidR="0047639E" w:rsidRPr="00AD321F">
        <w:rPr>
          <w:rFonts w:ascii="Times New Roman" w:hAnsi="Times New Roman" w:cs="Times New Roman"/>
          <w:sz w:val="28"/>
          <w:szCs w:val="28"/>
        </w:rPr>
        <w:t>деж</w:t>
      </w:r>
      <w:r w:rsidRPr="00AD321F">
        <w:rPr>
          <w:rFonts w:ascii="Times New Roman" w:hAnsi="Times New Roman" w:cs="Times New Roman"/>
          <w:sz w:val="28"/>
          <w:szCs w:val="28"/>
        </w:rPr>
        <w:t>ных организаций</w:t>
      </w:r>
      <w:r w:rsidR="0047639E"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3D1FD9" w:rsidRPr="00AD321F">
        <w:rPr>
          <w:rFonts w:ascii="Times New Roman" w:hAnsi="Times New Roman" w:cs="Times New Roman"/>
          <w:sz w:val="28"/>
          <w:szCs w:val="28"/>
        </w:rPr>
        <w:t xml:space="preserve">предопределяется </w:t>
      </w:r>
      <w:r w:rsidR="0047639E" w:rsidRPr="00AD321F">
        <w:rPr>
          <w:rFonts w:ascii="Times New Roman" w:hAnsi="Times New Roman" w:cs="Times New Roman"/>
          <w:sz w:val="28"/>
          <w:szCs w:val="28"/>
        </w:rPr>
        <w:t>Конституцией</w:t>
      </w:r>
      <w:r w:rsidR="003D1FD9" w:rsidRPr="00AD321F">
        <w:rPr>
          <w:rFonts w:ascii="Times New Roman" w:hAnsi="Times New Roman" w:cs="Times New Roman"/>
          <w:sz w:val="28"/>
          <w:szCs w:val="28"/>
        </w:rPr>
        <w:t xml:space="preserve"> России</w:t>
      </w:r>
      <w:r w:rsidR="00E532C5" w:rsidRPr="00AD321F">
        <w:rPr>
          <w:rFonts w:ascii="Times New Roman" w:hAnsi="Times New Roman" w:cs="Times New Roman"/>
          <w:sz w:val="28"/>
          <w:szCs w:val="28"/>
        </w:rPr>
        <w:t>. Термин «молодежная политика» в Конституции России упомин</w:t>
      </w:r>
      <w:r w:rsidR="0047639E" w:rsidRPr="00AD321F">
        <w:rPr>
          <w:rFonts w:ascii="Times New Roman" w:hAnsi="Times New Roman" w:cs="Times New Roman"/>
          <w:sz w:val="28"/>
          <w:szCs w:val="28"/>
        </w:rPr>
        <w:t xml:space="preserve">ается только в одном месте </w:t>
      </w:r>
      <w:r w:rsidR="00304880" w:rsidRPr="00304880">
        <w:rPr>
          <w:rFonts w:ascii="Times New Roman" w:hAnsi="Times New Roman" w:cs="Times New Roman"/>
          <w:sz w:val="28"/>
          <w:szCs w:val="28"/>
        </w:rPr>
        <w:t>–</w:t>
      </w:r>
      <w:r w:rsidR="0047639E" w:rsidRPr="00AD321F">
        <w:rPr>
          <w:rFonts w:ascii="Times New Roman" w:hAnsi="Times New Roman" w:cs="Times New Roman"/>
          <w:sz w:val="28"/>
          <w:szCs w:val="28"/>
        </w:rPr>
        <w:t xml:space="preserve"> в </w:t>
      </w:r>
      <w:r w:rsidR="00E532C5" w:rsidRPr="00AD321F">
        <w:rPr>
          <w:rFonts w:ascii="Times New Roman" w:hAnsi="Times New Roman" w:cs="Times New Roman"/>
          <w:sz w:val="28"/>
          <w:szCs w:val="28"/>
        </w:rPr>
        <w:t xml:space="preserve">п. «е» части 1 статьи 72, в котором вопросы молодежной политики отнесены к предметам </w:t>
      </w:r>
      <w:r w:rsidR="0047639E" w:rsidRPr="00AD321F">
        <w:rPr>
          <w:rFonts w:ascii="Times New Roman" w:hAnsi="Times New Roman" w:cs="Times New Roman"/>
          <w:sz w:val="28"/>
          <w:szCs w:val="28"/>
        </w:rPr>
        <w:t>совместного</w:t>
      </w:r>
      <w:r w:rsidR="00E532C5" w:rsidRPr="00AD321F">
        <w:rPr>
          <w:rFonts w:ascii="Times New Roman" w:hAnsi="Times New Roman" w:cs="Times New Roman"/>
          <w:sz w:val="28"/>
          <w:szCs w:val="28"/>
        </w:rPr>
        <w:t xml:space="preserve"> ведения Российской Федерации и субъектов Российской Федерации. </w:t>
      </w:r>
      <w:r w:rsidR="0047639E" w:rsidRPr="00AD321F">
        <w:rPr>
          <w:rFonts w:ascii="Times New Roman" w:hAnsi="Times New Roman" w:cs="Times New Roman"/>
          <w:sz w:val="28"/>
          <w:szCs w:val="28"/>
        </w:rPr>
        <w:t>Тем не менее</w:t>
      </w:r>
      <w:r w:rsidR="008E773E" w:rsidRPr="00AD321F">
        <w:rPr>
          <w:rFonts w:ascii="Times New Roman" w:hAnsi="Times New Roman" w:cs="Times New Roman"/>
          <w:sz w:val="28"/>
          <w:szCs w:val="28"/>
        </w:rPr>
        <w:t xml:space="preserve"> </w:t>
      </w:r>
      <w:r w:rsidR="009F6282" w:rsidRPr="00AD321F">
        <w:rPr>
          <w:rFonts w:ascii="Times New Roman" w:hAnsi="Times New Roman" w:cs="Times New Roman"/>
          <w:sz w:val="28"/>
          <w:szCs w:val="28"/>
        </w:rPr>
        <w:t xml:space="preserve">эта норма предопределяет возможность построения многоуровневой системы правового регулирования участия молодежных организаций в законодательной деятельности и нормативно-правовом регулировании. </w:t>
      </w:r>
    </w:p>
    <w:p w14:paraId="22220327" w14:textId="1779D4DD" w:rsidR="007412D6" w:rsidRPr="00AD321F" w:rsidRDefault="007412D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литературе указывается на то, что наиболее приемлемыми формами молодежных организаций с точки зрения Федерального закона от 19.05.1995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82-ФЗ «Об общественных объединениях» являются две возможные формы </w:t>
      </w:r>
      <w:r w:rsidR="0047639E" w:rsidRPr="00AD321F">
        <w:rPr>
          <w:rFonts w:ascii="Times New Roman" w:hAnsi="Times New Roman" w:cs="Times New Roman"/>
          <w:sz w:val="28"/>
          <w:szCs w:val="28"/>
        </w:rPr>
        <w:t>–</w:t>
      </w:r>
      <w:r w:rsidRPr="00AD321F">
        <w:rPr>
          <w:rFonts w:ascii="Times New Roman" w:hAnsi="Times New Roman" w:cs="Times New Roman"/>
          <w:sz w:val="28"/>
          <w:szCs w:val="28"/>
        </w:rPr>
        <w:t xml:space="preserve"> общественная организация и общественное движение. При этом </w:t>
      </w:r>
      <w:r w:rsidR="009F6282" w:rsidRPr="00AD321F">
        <w:rPr>
          <w:rFonts w:ascii="Times New Roman" w:hAnsi="Times New Roman" w:cs="Times New Roman"/>
          <w:sz w:val="28"/>
          <w:szCs w:val="28"/>
        </w:rPr>
        <w:t>д</w:t>
      </w:r>
      <w:r w:rsidRPr="00AD321F">
        <w:rPr>
          <w:rFonts w:ascii="Times New Roman" w:hAnsi="Times New Roman" w:cs="Times New Roman"/>
          <w:sz w:val="28"/>
          <w:szCs w:val="28"/>
        </w:rPr>
        <w:t xml:space="preserve">ля </w:t>
      </w:r>
      <w:r w:rsidRPr="00AD321F">
        <w:rPr>
          <w:rFonts w:ascii="Times New Roman" w:hAnsi="Times New Roman" w:cs="Times New Roman"/>
          <w:sz w:val="28"/>
          <w:szCs w:val="28"/>
        </w:rPr>
        <w:lastRenderedPageBreak/>
        <w:t>молодежного объединения</w:t>
      </w:r>
      <w:r w:rsidR="0047639E" w:rsidRPr="00AD321F">
        <w:rPr>
          <w:rFonts w:ascii="Times New Roman" w:hAnsi="Times New Roman" w:cs="Times New Roman"/>
          <w:sz w:val="28"/>
          <w:szCs w:val="28"/>
        </w:rPr>
        <w:t xml:space="preserve"> форма общественной организации</w:t>
      </w:r>
      <w:r w:rsidRPr="00AD321F">
        <w:rPr>
          <w:rFonts w:ascii="Times New Roman" w:hAnsi="Times New Roman" w:cs="Times New Roman"/>
          <w:sz w:val="28"/>
          <w:szCs w:val="28"/>
        </w:rPr>
        <w:t xml:space="preserve"> выглядит явно предпочтительней. Во-первых, это связано с тем, что общественное движение не имеет членства, а общественная организация основана на членстве. Во-вторых, общественная организация предполагает защиту общих интересов и достижение уставных целей на основе совместной деятельности, в то время как общественное движение предполагает, что участники только поддерживают его цели</w:t>
      </w:r>
      <w:r w:rsidR="006227B9" w:rsidRPr="00AD321F">
        <w:rPr>
          <w:rFonts w:ascii="Times New Roman" w:hAnsi="Times New Roman" w:cs="Times New Roman"/>
          <w:sz w:val="28"/>
          <w:szCs w:val="28"/>
        </w:rPr>
        <w:t xml:space="preserve"> б</w:t>
      </w:r>
      <w:r w:rsidRPr="00AD321F">
        <w:rPr>
          <w:rFonts w:ascii="Times New Roman" w:hAnsi="Times New Roman" w:cs="Times New Roman"/>
          <w:sz w:val="28"/>
          <w:szCs w:val="28"/>
        </w:rPr>
        <w:t>ез указания на личное участие в их осуществлении. Таким образом, общественная организация предполагает более высокую степень сопричастности</w:t>
      </w:r>
      <w:r w:rsidRPr="00AD321F">
        <w:rPr>
          <w:rStyle w:val="a5"/>
          <w:rFonts w:ascii="Times New Roman" w:hAnsi="Times New Roman" w:cs="Times New Roman"/>
          <w:sz w:val="28"/>
          <w:szCs w:val="28"/>
        </w:rPr>
        <w:footnoteReference w:id="17"/>
      </w:r>
      <w:r w:rsidRPr="00AD321F">
        <w:rPr>
          <w:rFonts w:ascii="Times New Roman" w:hAnsi="Times New Roman" w:cs="Times New Roman"/>
          <w:sz w:val="28"/>
          <w:szCs w:val="28"/>
        </w:rPr>
        <w:t xml:space="preserve">. </w:t>
      </w:r>
    </w:p>
    <w:p w14:paraId="2055FF66" w14:textId="58AE89B6" w:rsidR="00BF2455" w:rsidRPr="00AD321F" w:rsidRDefault="00BF2455"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Федеральный закон от 28.06.1995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98-ФЗ «О государственной поддержке молодежных и детских общественных объединений» </w:t>
      </w:r>
      <w:r w:rsidR="00A664B4" w:rsidRPr="00AD321F">
        <w:rPr>
          <w:rFonts w:ascii="Times New Roman" w:hAnsi="Times New Roman" w:cs="Times New Roman"/>
          <w:sz w:val="28"/>
          <w:szCs w:val="28"/>
        </w:rPr>
        <w:t>в ч</w:t>
      </w:r>
      <w:r w:rsidR="0047639E" w:rsidRPr="00AD321F">
        <w:rPr>
          <w:rFonts w:ascii="Times New Roman" w:hAnsi="Times New Roman" w:cs="Times New Roman"/>
          <w:sz w:val="28"/>
          <w:szCs w:val="28"/>
        </w:rPr>
        <w:t>а</w:t>
      </w:r>
      <w:r w:rsidR="00A664B4" w:rsidRPr="00AD321F">
        <w:rPr>
          <w:rFonts w:ascii="Times New Roman" w:hAnsi="Times New Roman" w:cs="Times New Roman"/>
          <w:sz w:val="28"/>
          <w:szCs w:val="28"/>
        </w:rPr>
        <w:t>сти 1 статьи 5 предусматривает права молодежных объединений, которые возможно отнести к сфере участия молодежных организаций в законодательной деятельности и нормативно-правовом регулировании. К числу такого р</w:t>
      </w:r>
      <w:r w:rsidR="009F6282" w:rsidRPr="00AD321F">
        <w:rPr>
          <w:rFonts w:ascii="Times New Roman" w:hAnsi="Times New Roman" w:cs="Times New Roman"/>
          <w:sz w:val="28"/>
          <w:szCs w:val="28"/>
        </w:rPr>
        <w:t>о</w:t>
      </w:r>
      <w:r w:rsidR="00A664B4" w:rsidRPr="00AD321F">
        <w:rPr>
          <w:rFonts w:ascii="Times New Roman" w:hAnsi="Times New Roman" w:cs="Times New Roman"/>
          <w:sz w:val="28"/>
          <w:szCs w:val="28"/>
        </w:rPr>
        <w:t xml:space="preserve">да прав относятся следующие:  </w:t>
      </w:r>
    </w:p>
    <w:p w14:paraId="1F50F9E3" w14:textId="3AE5DE5D" w:rsidR="00A664B4"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готовить доклады Президенту Российской Федерации и Правительству Российской Федерации о положении детей и молодежи, участвовать в обсуждении докладов федеральных органов исполнительной власти по указанным вопросам, а также вносить предложения по реализации государственной молодежной политики;</w:t>
      </w:r>
    </w:p>
    <w:p w14:paraId="008F33EA" w14:textId="1428B7E4" w:rsidR="00A664B4"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47639E" w:rsidRPr="00AD321F">
        <w:rPr>
          <w:rFonts w:ascii="Times New Roman" w:hAnsi="Times New Roman" w:cs="Times New Roman"/>
          <w:sz w:val="28"/>
          <w:szCs w:val="28"/>
        </w:rPr>
        <w:t xml:space="preserve"> </w:t>
      </w:r>
      <w:r w:rsidRPr="00AD321F">
        <w:rPr>
          <w:rFonts w:ascii="Times New Roman" w:hAnsi="Times New Roman" w:cs="Times New Roman"/>
          <w:sz w:val="28"/>
          <w:szCs w:val="28"/>
        </w:rPr>
        <w:t>вносить предложения субъектам права законодательной инициативы по изменению федеральных законов и иных нормативных правовых актов, затрагивающих интересы детей и молодежи;</w:t>
      </w:r>
    </w:p>
    <w:p w14:paraId="10C73F33" w14:textId="4DF0D2F4" w:rsidR="00A664B4"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участвовать в подготовке и обсуждении проектов государственных программ Российской Федерации, включающих мероприятия в сфере молодежной политики.</w:t>
      </w:r>
    </w:p>
    <w:p w14:paraId="7610DBFC" w14:textId="75E1E27B" w:rsidR="00EA1B9F"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Федеральный закон от 30.12.2020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489-ФЗ «О молодежной политике в Российской Федерации» в статье 2 закрепляет важнейшие понятия, </w:t>
      </w:r>
      <w:r w:rsidR="0047639E" w:rsidRPr="00AD321F">
        <w:rPr>
          <w:rFonts w:ascii="Times New Roman" w:hAnsi="Times New Roman" w:cs="Times New Roman"/>
          <w:sz w:val="28"/>
          <w:szCs w:val="28"/>
        </w:rPr>
        <w:lastRenderedPageBreak/>
        <w:t>определяющие</w:t>
      </w:r>
      <w:r w:rsidRPr="00AD321F">
        <w:rPr>
          <w:rFonts w:ascii="Times New Roman" w:hAnsi="Times New Roman" w:cs="Times New Roman"/>
          <w:sz w:val="28"/>
          <w:szCs w:val="28"/>
        </w:rPr>
        <w:t xml:space="preserve"> участие молодежных организаций в законодательной деятельности и нормативно-правовом регулировании. Среди таковых возможно выделить два: </w:t>
      </w:r>
    </w:p>
    <w:p w14:paraId="6B2A91ED" w14:textId="66EF7A27" w:rsidR="002546A0" w:rsidRPr="00AD321F" w:rsidRDefault="002546A0"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i/>
          <w:iCs/>
          <w:sz w:val="28"/>
          <w:szCs w:val="28"/>
        </w:rPr>
        <w:t>молодежное общественное объединение</w:t>
      </w:r>
      <w:r w:rsidR="0047639E" w:rsidRPr="00AD321F">
        <w:rPr>
          <w:rFonts w:ascii="Times New Roman" w:hAnsi="Times New Roman" w:cs="Times New Roman"/>
          <w:sz w:val="28"/>
          <w:szCs w:val="28"/>
        </w:rPr>
        <w:t xml:space="preserve"> – </w:t>
      </w:r>
      <w:r w:rsidRPr="00AD321F">
        <w:rPr>
          <w:rFonts w:ascii="Times New Roman" w:hAnsi="Times New Roman" w:cs="Times New Roman"/>
          <w:sz w:val="28"/>
          <w:szCs w:val="28"/>
        </w:rPr>
        <w:t>международное, общероссийское, межрегиональное, рег</w:t>
      </w:r>
      <w:r w:rsidR="0047639E" w:rsidRPr="00AD321F">
        <w:rPr>
          <w:rFonts w:ascii="Times New Roman" w:hAnsi="Times New Roman" w:cs="Times New Roman"/>
          <w:sz w:val="28"/>
          <w:szCs w:val="28"/>
        </w:rPr>
        <w:t>иональное, местное добровольное</w:t>
      </w:r>
      <w:r w:rsidRPr="00AD321F">
        <w:rPr>
          <w:rFonts w:ascii="Times New Roman" w:hAnsi="Times New Roman" w:cs="Times New Roman"/>
          <w:sz w:val="28"/>
          <w:szCs w:val="28"/>
        </w:rPr>
        <w:t xml:space="preserve"> самоу</w:t>
      </w:r>
      <w:r w:rsidR="0047639E" w:rsidRPr="00AD321F">
        <w:rPr>
          <w:rFonts w:ascii="Times New Roman" w:hAnsi="Times New Roman" w:cs="Times New Roman"/>
          <w:sz w:val="28"/>
          <w:szCs w:val="28"/>
        </w:rPr>
        <w:t>правляемое</w:t>
      </w:r>
      <w:r w:rsidRPr="00AD321F">
        <w:rPr>
          <w:rFonts w:ascii="Times New Roman" w:hAnsi="Times New Roman" w:cs="Times New Roman"/>
          <w:sz w:val="28"/>
          <w:szCs w:val="28"/>
        </w:rPr>
        <w:t xml:space="preserve"> некоммерческое формирование, созданное в установлен</w:t>
      </w:r>
      <w:r w:rsidR="0047639E" w:rsidRPr="00AD321F">
        <w:rPr>
          <w:rFonts w:ascii="Times New Roman" w:hAnsi="Times New Roman" w:cs="Times New Roman"/>
          <w:sz w:val="28"/>
          <w:szCs w:val="28"/>
        </w:rPr>
        <w:t>н</w:t>
      </w:r>
      <w:r w:rsidRPr="00AD321F">
        <w:rPr>
          <w:rFonts w:ascii="Times New Roman" w:hAnsi="Times New Roman" w:cs="Times New Roman"/>
          <w:sz w:val="28"/>
          <w:szCs w:val="28"/>
        </w:rPr>
        <w:t>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5B2D2C77" w14:textId="38982FDE" w:rsidR="002546A0" w:rsidRPr="00AD321F" w:rsidRDefault="002546A0"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i/>
          <w:iCs/>
          <w:sz w:val="28"/>
          <w:szCs w:val="28"/>
        </w:rPr>
        <w:t>молодежная политика</w:t>
      </w:r>
      <w:r w:rsidRPr="00AD321F">
        <w:rPr>
          <w:rFonts w:ascii="Times New Roman" w:hAnsi="Times New Roman" w:cs="Times New Roman"/>
          <w:sz w:val="28"/>
          <w:szCs w:val="28"/>
        </w:rPr>
        <w:t xml:space="preserve"> </w:t>
      </w:r>
      <w:r w:rsidR="00304880" w:rsidRPr="00304880">
        <w:rPr>
          <w:rFonts w:ascii="Times New Roman" w:hAnsi="Times New Roman" w:cs="Times New Roman"/>
          <w:sz w:val="28"/>
          <w:szCs w:val="28"/>
        </w:rPr>
        <w:t>–</w:t>
      </w:r>
      <w:r w:rsidRPr="00AD321F">
        <w:rPr>
          <w:rFonts w:ascii="Times New Roman" w:hAnsi="Times New Roman" w:cs="Times New Roman"/>
          <w:sz w:val="28"/>
          <w:szCs w:val="28"/>
        </w:rPr>
        <w:t xml:space="preserve"> комплекс мер нормативно-правового, финансово-экономического,</w:t>
      </w:r>
      <w:r w:rsidR="009F6282" w:rsidRPr="00AD321F">
        <w:rPr>
          <w:rFonts w:ascii="Times New Roman" w:hAnsi="Times New Roman" w:cs="Times New Roman"/>
          <w:sz w:val="28"/>
          <w:szCs w:val="28"/>
        </w:rPr>
        <w:t xml:space="preserve"> </w:t>
      </w:r>
      <w:r w:rsidRPr="00AD321F">
        <w:rPr>
          <w:rFonts w:ascii="Times New Roman" w:hAnsi="Times New Roman" w:cs="Times New Roman"/>
          <w:sz w:val="28"/>
          <w:szCs w:val="28"/>
        </w:rPr>
        <w:t>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w:t>
      </w:r>
      <w:r w:rsidR="009F6282" w:rsidRPr="00AD321F">
        <w:rPr>
          <w:rFonts w:ascii="Times New Roman" w:hAnsi="Times New Roman" w:cs="Times New Roman"/>
          <w:sz w:val="28"/>
          <w:szCs w:val="28"/>
        </w:rPr>
        <w:t xml:space="preserve"> </w:t>
      </w:r>
      <w:r w:rsidRPr="00AD321F">
        <w:rPr>
          <w:rFonts w:ascii="Times New Roman" w:hAnsi="Times New Roman" w:cs="Times New Roman"/>
          <w:sz w:val="28"/>
          <w:szCs w:val="28"/>
        </w:rPr>
        <w:t>и направленных на создание условий для развития молодежи, ее самореализаци</w:t>
      </w:r>
      <w:r w:rsidR="009F6282" w:rsidRPr="00AD321F">
        <w:rPr>
          <w:rFonts w:ascii="Times New Roman" w:hAnsi="Times New Roman" w:cs="Times New Roman"/>
          <w:sz w:val="28"/>
          <w:szCs w:val="28"/>
        </w:rPr>
        <w:t>ю</w:t>
      </w:r>
      <w:r w:rsidRPr="00AD321F">
        <w:rPr>
          <w:rFonts w:ascii="Times New Roman" w:hAnsi="Times New Roman" w:cs="Times New Roman"/>
          <w:sz w:val="28"/>
          <w:szCs w:val="28"/>
        </w:rPr>
        <w:t xml:space="preserve">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r w:rsidR="00A664B4" w:rsidRPr="00AD321F">
        <w:rPr>
          <w:rFonts w:ascii="Times New Roman" w:hAnsi="Times New Roman" w:cs="Times New Roman"/>
          <w:sz w:val="28"/>
          <w:szCs w:val="28"/>
        </w:rPr>
        <w:t>.</w:t>
      </w:r>
    </w:p>
    <w:p w14:paraId="68ADD3F8" w14:textId="009B52BF" w:rsidR="009F6282" w:rsidRPr="00AD321F" w:rsidRDefault="009F6282"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Исходя из этого</w:t>
      </w:r>
      <w:r w:rsidR="0047639E" w:rsidRPr="00AD321F">
        <w:rPr>
          <w:rFonts w:ascii="Times New Roman" w:hAnsi="Times New Roman" w:cs="Times New Roman"/>
          <w:sz w:val="28"/>
          <w:szCs w:val="28"/>
        </w:rPr>
        <w:t>,</w:t>
      </w:r>
      <w:r w:rsidRPr="00AD321F">
        <w:rPr>
          <w:rFonts w:ascii="Times New Roman" w:hAnsi="Times New Roman" w:cs="Times New Roman"/>
          <w:sz w:val="28"/>
          <w:szCs w:val="28"/>
        </w:rPr>
        <w:t xml:space="preserve"> особо следует подчеркнуть </w:t>
      </w:r>
      <w:proofErr w:type="spellStart"/>
      <w:r w:rsidR="00211499" w:rsidRPr="00AD321F">
        <w:rPr>
          <w:rFonts w:ascii="Times New Roman" w:hAnsi="Times New Roman" w:cs="Times New Roman"/>
          <w:sz w:val="28"/>
          <w:szCs w:val="28"/>
        </w:rPr>
        <w:t>мног</w:t>
      </w:r>
      <w:r w:rsidR="0047639E" w:rsidRPr="00AD321F">
        <w:rPr>
          <w:rFonts w:ascii="Times New Roman" w:hAnsi="Times New Roman" w:cs="Times New Roman"/>
          <w:sz w:val="28"/>
          <w:szCs w:val="28"/>
        </w:rPr>
        <w:t>о</w:t>
      </w:r>
      <w:r w:rsidR="00211499" w:rsidRPr="00AD321F">
        <w:rPr>
          <w:rFonts w:ascii="Times New Roman" w:hAnsi="Times New Roman" w:cs="Times New Roman"/>
          <w:sz w:val="28"/>
          <w:szCs w:val="28"/>
        </w:rPr>
        <w:t>уровневость</w:t>
      </w:r>
      <w:proofErr w:type="spellEnd"/>
      <w:r w:rsidR="00211499" w:rsidRPr="00AD321F">
        <w:rPr>
          <w:rFonts w:ascii="Times New Roman" w:hAnsi="Times New Roman" w:cs="Times New Roman"/>
          <w:sz w:val="28"/>
          <w:szCs w:val="28"/>
        </w:rPr>
        <w:t xml:space="preserve"> правового регулирования вопросов участия молодежных </w:t>
      </w:r>
      <w:r w:rsidR="0047639E" w:rsidRPr="00AD321F">
        <w:rPr>
          <w:rFonts w:ascii="Times New Roman" w:hAnsi="Times New Roman" w:cs="Times New Roman"/>
          <w:sz w:val="28"/>
          <w:szCs w:val="28"/>
        </w:rPr>
        <w:t>организаций</w:t>
      </w:r>
      <w:r w:rsidR="00211499" w:rsidRPr="00AD321F">
        <w:rPr>
          <w:rFonts w:ascii="Times New Roman" w:hAnsi="Times New Roman" w:cs="Times New Roman"/>
          <w:sz w:val="28"/>
          <w:szCs w:val="28"/>
        </w:rPr>
        <w:t xml:space="preserve"> в правотворческой деятельности</w:t>
      </w:r>
      <w:r w:rsidR="0047639E" w:rsidRPr="00AD321F">
        <w:rPr>
          <w:rFonts w:ascii="Times New Roman" w:hAnsi="Times New Roman" w:cs="Times New Roman"/>
          <w:sz w:val="28"/>
          <w:szCs w:val="28"/>
        </w:rPr>
        <w:t>,</w:t>
      </w:r>
      <w:r w:rsidR="00211499" w:rsidRPr="00AD321F">
        <w:rPr>
          <w:rFonts w:ascii="Times New Roman" w:hAnsi="Times New Roman" w:cs="Times New Roman"/>
          <w:sz w:val="28"/>
          <w:szCs w:val="28"/>
        </w:rPr>
        <w:t xml:space="preserve"> включающего федеральный, региональный </w:t>
      </w:r>
      <w:r w:rsidR="0047639E" w:rsidRPr="00AD321F">
        <w:rPr>
          <w:rFonts w:ascii="Times New Roman" w:hAnsi="Times New Roman" w:cs="Times New Roman"/>
          <w:sz w:val="28"/>
          <w:szCs w:val="28"/>
        </w:rPr>
        <w:t>уровни</w:t>
      </w:r>
      <w:r w:rsidR="00211499" w:rsidRPr="00AD321F">
        <w:rPr>
          <w:rFonts w:ascii="Times New Roman" w:hAnsi="Times New Roman" w:cs="Times New Roman"/>
          <w:sz w:val="28"/>
          <w:szCs w:val="28"/>
        </w:rPr>
        <w:t xml:space="preserve"> и уровень местного самоуправления. </w:t>
      </w:r>
    </w:p>
    <w:p w14:paraId="1B6278C6" w14:textId="18C7038A" w:rsidR="002546A0" w:rsidRPr="00AD321F" w:rsidRDefault="00A664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ст</w:t>
      </w:r>
      <w:r w:rsidR="00534CF5" w:rsidRPr="00AD321F">
        <w:rPr>
          <w:rFonts w:ascii="Times New Roman" w:hAnsi="Times New Roman" w:cs="Times New Roman"/>
          <w:sz w:val="28"/>
          <w:szCs w:val="28"/>
        </w:rPr>
        <w:t>атье</w:t>
      </w:r>
      <w:r w:rsidRPr="00AD321F">
        <w:rPr>
          <w:rFonts w:ascii="Times New Roman" w:hAnsi="Times New Roman" w:cs="Times New Roman"/>
          <w:sz w:val="28"/>
          <w:szCs w:val="28"/>
        </w:rPr>
        <w:t xml:space="preserve"> 7 указанного закона перечислены </w:t>
      </w:r>
      <w:r w:rsidR="00534CF5" w:rsidRPr="00AD321F">
        <w:rPr>
          <w:rFonts w:ascii="Times New Roman" w:hAnsi="Times New Roman" w:cs="Times New Roman"/>
          <w:sz w:val="28"/>
          <w:szCs w:val="28"/>
        </w:rPr>
        <w:t xml:space="preserve">формы участия молодежи в </w:t>
      </w:r>
      <w:r w:rsidR="0047639E" w:rsidRPr="00AD321F">
        <w:rPr>
          <w:rFonts w:ascii="Times New Roman" w:hAnsi="Times New Roman" w:cs="Times New Roman"/>
          <w:sz w:val="28"/>
          <w:szCs w:val="28"/>
        </w:rPr>
        <w:t>реализации</w:t>
      </w:r>
      <w:r w:rsidR="00534CF5" w:rsidRPr="00AD321F">
        <w:rPr>
          <w:rFonts w:ascii="Times New Roman" w:hAnsi="Times New Roman" w:cs="Times New Roman"/>
          <w:sz w:val="28"/>
          <w:szCs w:val="28"/>
        </w:rPr>
        <w:t xml:space="preserve"> </w:t>
      </w:r>
      <w:r w:rsidR="0047639E" w:rsidRPr="00AD321F">
        <w:rPr>
          <w:rFonts w:ascii="Times New Roman" w:hAnsi="Times New Roman" w:cs="Times New Roman"/>
          <w:sz w:val="28"/>
          <w:szCs w:val="28"/>
        </w:rPr>
        <w:t>молод</w:t>
      </w:r>
      <w:r w:rsidR="00C8178C">
        <w:rPr>
          <w:rFonts w:ascii="Times New Roman" w:hAnsi="Times New Roman" w:cs="Times New Roman"/>
          <w:sz w:val="28"/>
          <w:szCs w:val="28"/>
        </w:rPr>
        <w:t>е</w:t>
      </w:r>
      <w:r w:rsidR="0047639E" w:rsidRPr="00AD321F">
        <w:rPr>
          <w:rFonts w:ascii="Times New Roman" w:hAnsi="Times New Roman" w:cs="Times New Roman"/>
          <w:sz w:val="28"/>
          <w:szCs w:val="28"/>
        </w:rPr>
        <w:t>жной</w:t>
      </w:r>
      <w:r w:rsidR="00534CF5" w:rsidRPr="00AD321F">
        <w:rPr>
          <w:rFonts w:ascii="Times New Roman" w:hAnsi="Times New Roman" w:cs="Times New Roman"/>
          <w:sz w:val="28"/>
          <w:szCs w:val="28"/>
        </w:rPr>
        <w:t xml:space="preserve"> политики. Среди них возможно выделить следующие: </w:t>
      </w:r>
    </w:p>
    <w:p w14:paraId="3E5A19C5" w14:textId="614E6ED1" w:rsidR="002546A0" w:rsidRPr="00AD321F" w:rsidRDefault="00262240" w:rsidP="00AD32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546A0" w:rsidRPr="00AD321F">
        <w:rPr>
          <w:rFonts w:ascii="Times New Roman" w:hAnsi="Times New Roman" w:cs="Times New Roman"/>
          <w:sz w:val="28"/>
          <w:szCs w:val="28"/>
        </w:rPr>
        <w:t>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местного самоуправления, а также при международных организациях;</w:t>
      </w:r>
    </w:p>
    <w:p w14:paraId="219B5D54" w14:textId="685C6E22" w:rsidR="002546A0" w:rsidRPr="00AD321F" w:rsidRDefault="00262240" w:rsidP="00AD32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46A0" w:rsidRPr="00AD321F">
        <w:rPr>
          <w:rFonts w:ascii="Times New Roman" w:hAnsi="Times New Roman" w:cs="Times New Roman"/>
          <w:sz w:val="28"/>
          <w:szCs w:val="28"/>
        </w:rPr>
        <w:t xml:space="preserve"> организац</w:t>
      </w:r>
      <w:r w:rsidR="0047639E" w:rsidRPr="00AD321F">
        <w:rPr>
          <w:rFonts w:ascii="Times New Roman" w:hAnsi="Times New Roman" w:cs="Times New Roman"/>
          <w:sz w:val="28"/>
          <w:szCs w:val="28"/>
        </w:rPr>
        <w:t xml:space="preserve">ия и </w:t>
      </w:r>
      <w:r w:rsidR="002546A0" w:rsidRPr="00AD321F">
        <w:rPr>
          <w:rFonts w:ascii="Times New Roman" w:hAnsi="Times New Roman" w:cs="Times New Roman"/>
          <w:sz w:val="28"/>
          <w:szCs w:val="28"/>
        </w:rPr>
        <w:t xml:space="preserve">проведение всероссийских молодежных и </w:t>
      </w:r>
      <w:r w:rsidR="0047639E" w:rsidRPr="00AD321F">
        <w:rPr>
          <w:rFonts w:ascii="Times New Roman" w:hAnsi="Times New Roman" w:cs="Times New Roman"/>
          <w:sz w:val="28"/>
          <w:szCs w:val="28"/>
        </w:rPr>
        <w:t>международных молодежных форумов, форумов</w:t>
      </w:r>
      <w:r w:rsidR="002546A0" w:rsidRPr="00AD321F">
        <w:rPr>
          <w:rFonts w:ascii="Times New Roman" w:hAnsi="Times New Roman" w:cs="Times New Roman"/>
          <w:sz w:val="28"/>
          <w:szCs w:val="28"/>
        </w:rPr>
        <w:t xml:space="preserve"> молодежи субъектов Ро</w:t>
      </w:r>
      <w:r w:rsidR="0047639E" w:rsidRPr="00AD321F">
        <w:rPr>
          <w:rFonts w:ascii="Times New Roman" w:hAnsi="Times New Roman" w:cs="Times New Roman"/>
          <w:sz w:val="28"/>
          <w:szCs w:val="28"/>
        </w:rPr>
        <w:t>ссийской Федерации, иных форумов и</w:t>
      </w:r>
      <w:r w:rsidR="002546A0" w:rsidRPr="00AD321F">
        <w:rPr>
          <w:rFonts w:ascii="Times New Roman" w:hAnsi="Times New Roman" w:cs="Times New Roman"/>
          <w:sz w:val="28"/>
          <w:szCs w:val="28"/>
        </w:rPr>
        <w:t xml:space="preserve"> других мероприятиях в области молодежной политики</w:t>
      </w:r>
      <w:r w:rsidR="0047639E" w:rsidRPr="00AD321F">
        <w:rPr>
          <w:rFonts w:ascii="Times New Roman" w:hAnsi="Times New Roman" w:cs="Times New Roman"/>
          <w:sz w:val="28"/>
          <w:szCs w:val="28"/>
        </w:rPr>
        <w:t>, а также участие в них</w:t>
      </w:r>
      <w:r w:rsidR="002546A0" w:rsidRPr="00AD321F">
        <w:rPr>
          <w:rFonts w:ascii="Times New Roman" w:hAnsi="Times New Roman" w:cs="Times New Roman"/>
          <w:sz w:val="28"/>
          <w:szCs w:val="28"/>
        </w:rPr>
        <w:t>;</w:t>
      </w:r>
    </w:p>
    <w:p w14:paraId="60583349" w14:textId="5B786405" w:rsidR="002546A0" w:rsidRPr="00AD321F" w:rsidRDefault="00262240" w:rsidP="00AD32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46A0" w:rsidRPr="00AD321F">
        <w:rPr>
          <w:rFonts w:ascii="Times New Roman" w:hAnsi="Times New Roman" w:cs="Times New Roman"/>
          <w:sz w:val="28"/>
          <w:szCs w:val="28"/>
        </w:rPr>
        <w:t xml:space="preserve"> проведение научно-аналитических исследований по вопросам молодежной политики;</w:t>
      </w:r>
    </w:p>
    <w:p w14:paraId="32B45435" w14:textId="47D8A1A5" w:rsidR="002546A0" w:rsidRPr="00AD321F" w:rsidRDefault="00262240" w:rsidP="00AD32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46A0" w:rsidRPr="00AD321F">
        <w:rPr>
          <w:rFonts w:ascii="Times New Roman" w:hAnsi="Times New Roman" w:cs="Times New Roman"/>
          <w:sz w:val="28"/>
          <w:szCs w:val="28"/>
        </w:rPr>
        <w:t xml:space="preserve">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порядке, предусмотренном законодательством Российской Федерации и их учредительными документами.</w:t>
      </w:r>
    </w:p>
    <w:p w14:paraId="5A5BE955" w14:textId="031514A4" w:rsidR="002546A0" w:rsidRPr="00AD321F" w:rsidRDefault="00534CF5"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Вышесказанное свидетельствует о том, что в настоящее время </w:t>
      </w:r>
      <w:r w:rsidR="008C68C1" w:rsidRPr="00AD321F">
        <w:rPr>
          <w:rFonts w:ascii="Times New Roman" w:hAnsi="Times New Roman" w:cs="Times New Roman"/>
          <w:sz w:val="28"/>
          <w:szCs w:val="28"/>
        </w:rPr>
        <w:t xml:space="preserve">на федеральном уровне </w:t>
      </w:r>
      <w:r w:rsidR="0047639E" w:rsidRPr="00AD321F">
        <w:rPr>
          <w:rFonts w:ascii="Times New Roman" w:hAnsi="Times New Roman" w:cs="Times New Roman"/>
          <w:sz w:val="28"/>
          <w:szCs w:val="28"/>
        </w:rPr>
        <w:t>сформировалась</w:t>
      </w:r>
      <w:r w:rsidRPr="00AD321F">
        <w:rPr>
          <w:rFonts w:ascii="Times New Roman" w:hAnsi="Times New Roman" w:cs="Times New Roman"/>
          <w:sz w:val="28"/>
          <w:szCs w:val="28"/>
        </w:rPr>
        <w:t xml:space="preserve"> базовая</w:t>
      </w:r>
      <w:r w:rsidR="008C68C1" w:rsidRPr="00AD321F">
        <w:rPr>
          <w:rFonts w:ascii="Times New Roman" w:hAnsi="Times New Roman" w:cs="Times New Roman"/>
          <w:sz w:val="28"/>
          <w:szCs w:val="28"/>
        </w:rPr>
        <w:t xml:space="preserve"> нормативная </w:t>
      </w:r>
      <w:r w:rsidRPr="00AD321F">
        <w:rPr>
          <w:rFonts w:ascii="Times New Roman" w:hAnsi="Times New Roman" w:cs="Times New Roman"/>
          <w:sz w:val="28"/>
          <w:szCs w:val="28"/>
        </w:rPr>
        <w:t>основа, обеспечивающая участие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w:t>
      </w:r>
      <w:r w:rsidR="00992BFF" w:rsidRPr="00AD321F">
        <w:rPr>
          <w:rFonts w:ascii="Times New Roman" w:hAnsi="Times New Roman" w:cs="Times New Roman"/>
          <w:sz w:val="28"/>
          <w:szCs w:val="28"/>
        </w:rPr>
        <w:t xml:space="preserve">, </w:t>
      </w:r>
      <w:r w:rsidR="00FE16EC" w:rsidRPr="00AD321F">
        <w:rPr>
          <w:rFonts w:ascii="Times New Roman" w:hAnsi="Times New Roman" w:cs="Times New Roman"/>
          <w:sz w:val="28"/>
          <w:szCs w:val="28"/>
        </w:rPr>
        <w:t>включающая</w:t>
      </w:r>
      <w:r w:rsidR="00992BFF" w:rsidRPr="00AD321F">
        <w:rPr>
          <w:rFonts w:ascii="Times New Roman" w:hAnsi="Times New Roman" w:cs="Times New Roman"/>
          <w:sz w:val="28"/>
          <w:szCs w:val="28"/>
        </w:rPr>
        <w:t xml:space="preserve"> </w:t>
      </w:r>
      <w:r w:rsidR="00211499" w:rsidRPr="00AD321F">
        <w:rPr>
          <w:rFonts w:ascii="Times New Roman" w:hAnsi="Times New Roman" w:cs="Times New Roman"/>
          <w:sz w:val="28"/>
          <w:szCs w:val="28"/>
        </w:rPr>
        <w:t xml:space="preserve">соответствующие </w:t>
      </w:r>
      <w:r w:rsidR="00992BFF" w:rsidRPr="00AD321F">
        <w:rPr>
          <w:rFonts w:ascii="Times New Roman" w:hAnsi="Times New Roman" w:cs="Times New Roman"/>
          <w:sz w:val="28"/>
          <w:szCs w:val="28"/>
        </w:rPr>
        <w:t xml:space="preserve">федеральные законы. Основным при этом следует считать Федеральный закон от 30.12.2020 </w:t>
      </w:r>
      <w:r w:rsidR="00C8178C">
        <w:rPr>
          <w:rFonts w:ascii="Times New Roman" w:hAnsi="Times New Roman" w:cs="Times New Roman"/>
          <w:sz w:val="28"/>
          <w:szCs w:val="28"/>
        </w:rPr>
        <w:t>№</w:t>
      </w:r>
      <w:r w:rsidR="00992BFF" w:rsidRPr="00AD321F">
        <w:rPr>
          <w:rFonts w:ascii="Times New Roman" w:hAnsi="Times New Roman" w:cs="Times New Roman"/>
          <w:sz w:val="28"/>
          <w:szCs w:val="28"/>
        </w:rPr>
        <w:t xml:space="preserve"> 489-ФЗ «О молодежной политике в Российской Федерации». </w:t>
      </w:r>
    </w:p>
    <w:p w14:paraId="3B7340F4" w14:textId="5AC59518" w:rsidR="002546A0" w:rsidRPr="00AD321F" w:rsidRDefault="00554F5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2022 году был принят </w:t>
      </w:r>
      <w:r w:rsidR="002546A0" w:rsidRPr="00AD321F">
        <w:rPr>
          <w:rFonts w:ascii="Times New Roman" w:hAnsi="Times New Roman" w:cs="Times New Roman"/>
          <w:sz w:val="28"/>
          <w:szCs w:val="28"/>
        </w:rPr>
        <w:t xml:space="preserve">Федеральный закон от 14.07.2022 </w:t>
      </w:r>
      <w:r w:rsidR="00C8178C">
        <w:rPr>
          <w:rFonts w:ascii="Times New Roman" w:hAnsi="Times New Roman" w:cs="Times New Roman"/>
          <w:sz w:val="28"/>
          <w:szCs w:val="28"/>
        </w:rPr>
        <w:t>№</w:t>
      </w:r>
      <w:r w:rsidR="002546A0" w:rsidRPr="00AD321F">
        <w:rPr>
          <w:rFonts w:ascii="Times New Roman" w:hAnsi="Times New Roman" w:cs="Times New Roman"/>
          <w:sz w:val="28"/>
          <w:szCs w:val="28"/>
        </w:rPr>
        <w:t xml:space="preserve"> 261-ФЗ</w:t>
      </w:r>
      <w:r w:rsidRPr="00AD321F">
        <w:rPr>
          <w:rFonts w:ascii="Times New Roman" w:hAnsi="Times New Roman" w:cs="Times New Roman"/>
          <w:sz w:val="28"/>
          <w:szCs w:val="28"/>
        </w:rPr>
        <w:t xml:space="preserve"> «</w:t>
      </w:r>
      <w:r w:rsidR="002546A0" w:rsidRPr="00AD321F">
        <w:rPr>
          <w:rFonts w:ascii="Times New Roman" w:hAnsi="Times New Roman" w:cs="Times New Roman"/>
          <w:sz w:val="28"/>
          <w:szCs w:val="28"/>
        </w:rPr>
        <w:t>О российском движении детей и молодежи</w:t>
      </w:r>
      <w:r w:rsidRPr="00AD321F">
        <w:rPr>
          <w:rFonts w:ascii="Times New Roman" w:hAnsi="Times New Roman" w:cs="Times New Roman"/>
          <w:sz w:val="28"/>
          <w:szCs w:val="28"/>
        </w:rPr>
        <w:t>»</w:t>
      </w:r>
      <w:r w:rsidR="00730799" w:rsidRPr="00AD321F">
        <w:rPr>
          <w:rFonts w:ascii="Times New Roman" w:hAnsi="Times New Roman" w:cs="Times New Roman"/>
          <w:sz w:val="28"/>
          <w:szCs w:val="28"/>
        </w:rPr>
        <w:t>. В статье 4</w:t>
      </w:r>
      <w:r w:rsidR="0083265B" w:rsidRPr="00AD321F">
        <w:rPr>
          <w:rFonts w:ascii="Times New Roman" w:hAnsi="Times New Roman" w:cs="Times New Roman"/>
          <w:sz w:val="28"/>
          <w:szCs w:val="28"/>
        </w:rPr>
        <w:t>, регламентирующей правоспособность движения</w:t>
      </w:r>
      <w:r w:rsidR="00FE16EC" w:rsidRPr="00AD321F">
        <w:rPr>
          <w:rFonts w:ascii="Times New Roman" w:hAnsi="Times New Roman" w:cs="Times New Roman"/>
          <w:sz w:val="28"/>
          <w:szCs w:val="28"/>
        </w:rPr>
        <w:t>,</w:t>
      </w:r>
      <w:r w:rsidR="0083265B" w:rsidRPr="00AD321F">
        <w:rPr>
          <w:rFonts w:ascii="Times New Roman" w:hAnsi="Times New Roman" w:cs="Times New Roman"/>
          <w:sz w:val="28"/>
          <w:szCs w:val="28"/>
        </w:rPr>
        <w:t xml:space="preserve"> отсутствуют нормы, которые бы напрямую наделяли данное движение </w:t>
      </w:r>
      <w:r w:rsidR="00D061E1" w:rsidRPr="00AD321F">
        <w:rPr>
          <w:rFonts w:ascii="Times New Roman" w:hAnsi="Times New Roman" w:cs="Times New Roman"/>
          <w:sz w:val="28"/>
          <w:szCs w:val="28"/>
        </w:rPr>
        <w:t xml:space="preserve">правотворческой инициативой, однако возможность такого рода права вытекает из </w:t>
      </w:r>
      <w:r w:rsidR="00992BFF" w:rsidRPr="00AD321F">
        <w:rPr>
          <w:rFonts w:ascii="Times New Roman" w:hAnsi="Times New Roman" w:cs="Times New Roman"/>
          <w:sz w:val="28"/>
          <w:szCs w:val="28"/>
        </w:rPr>
        <w:t xml:space="preserve">общего права заниматься иной </w:t>
      </w:r>
      <w:r w:rsidR="00992BFF" w:rsidRPr="00AD321F">
        <w:rPr>
          <w:rFonts w:ascii="Times New Roman" w:hAnsi="Times New Roman" w:cs="Times New Roman"/>
          <w:sz w:val="28"/>
          <w:szCs w:val="28"/>
        </w:rPr>
        <w:lastRenderedPageBreak/>
        <w:t xml:space="preserve">деятельностью в соответствии с нормативными правовыми актами Российской Федерации и </w:t>
      </w:r>
      <w:r w:rsidR="00FE16EC" w:rsidRPr="00AD321F">
        <w:rPr>
          <w:rFonts w:ascii="Times New Roman" w:hAnsi="Times New Roman" w:cs="Times New Roman"/>
          <w:sz w:val="28"/>
          <w:szCs w:val="28"/>
        </w:rPr>
        <w:t>уставом д</w:t>
      </w:r>
      <w:r w:rsidR="00992BFF" w:rsidRPr="00AD321F">
        <w:rPr>
          <w:rFonts w:ascii="Times New Roman" w:hAnsi="Times New Roman" w:cs="Times New Roman"/>
          <w:sz w:val="28"/>
          <w:szCs w:val="28"/>
        </w:rPr>
        <w:t>вижения</w:t>
      </w:r>
      <w:r w:rsidR="006227B9" w:rsidRPr="00AD321F">
        <w:rPr>
          <w:rFonts w:ascii="Times New Roman" w:hAnsi="Times New Roman" w:cs="Times New Roman"/>
          <w:sz w:val="28"/>
          <w:szCs w:val="28"/>
        </w:rPr>
        <w:t>.</w:t>
      </w:r>
    </w:p>
    <w:p w14:paraId="4445FED3" w14:textId="30E59538" w:rsidR="00E922D5" w:rsidRPr="00AD321F" w:rsidRDefault="00992BF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Наиболее </w:t>
      </w:r>
      <w:r w:rsidR="00FE16EC" w:rsidRPr="00AD321F">
        <w:rPr>
          <w:rFonts w:ascii="Times New Roman" w:hAnsi="Times New Roman" w:cs="Times New Roman"/>
          <w:sz w:val="28"/>
          <w:szCs w:val="28"/>
        </w:rPr>
        <w:t>распростран</w:t>
      </w:r>
      <w:r w:rsidR="00C8178C">
        <w:rPr>
          <w:rFonts w:ascii="Times New Roman" w:hAnsi="Times New Roman" w:cs="Times New Roman"/>
          <w:sz w:val="28"/>
          <w:szCs w:val="28"/>
        </w:rPr>
        <w:t>е</w:t>
      </w:r>
      <w:r w:rsidR="00FE16EC" w:rsidRPr="00AD321F">
        <w:rPr>
          <w:rFonts w:ascii="Times New Roman" w:hAnsi="Times New Roman" w:cs="Times New Roman"/>
          <w:sz w:val="28"/>
          <w:szCs w:val="28"/>
        </w:rPr>
        <w:t>нной</w:t>
      </w:r>
      <w:r w:rsidR="00211499" w:rsidRPr="00AD321F">
        <w:rPr>
          <w:rFonts w:ascii="Times New Roman" w:hAnsi="Times New Roman" w:cs="Times New Roman"/>
          <w:sz w:val="28"/>
          <w:szCs w:val="28"/>
        </w:rPr>
        <w:t xml:space="preserve">, адаптированной к сегодняшнему дню </w:t>
      </w:r>
      <w:r w:rsidRPr="00AD321F">
        <w:rPr>
          <w:rFonts w:ascii="Times New Roman" w:hAnsi="Times New Roman" w:cs="Times New Roman"/>
          <w:sz w:val="28"/>
          <w:szCs w:val="28"/>
        </w:rPr>
        <w:t xml:space="preserve">институциональной формой, </w:t>
      </w:r>
      <w:r w:rsidR="00FE16EC" w:rsidRPr="00AD321F">
        <w:rPr>
          <w:rFonts w:ascii="Times New Roman" w:hAnsi="Times New Roman" w:cs="Times New Roman"/>
          <w:sz w:val="28"/>
          <w:szCs w:val="28"/>
        </w:rPr>
        <w:t>обеспечивающей</w:t>
      </w:r>
      <w:r w:rsidRPr="00AD321F">
        <w:rPr>
          <w:rFonts w:ascii="Times New Roman" w:hAnsi="Times New Roman" w:cs="Times New Roman"/>
          <w:sz w:val="28"/>
          <w:szCs w:val="28"/>
        </w:rPr>
        <w:t xml:space="preserve"> участие молодежных организаций в законодательной деятельности и нормативно-правовом регулировании в Российской Федерации</w:t>
      </w:r>
      <w:r w:rsidR="00896C9D" w:rsidRPr="00AD321F">
        <w:rPr>
          <w:rFonts w:ascii="Times New Roman" w:hAnsi="Times New Roman" w:cs="Times New Roman"/>
          <w:sz w:val="28"/>
          <w:szCs w:val="28"/>
        </w:rPr>
        <w:t xml:space="preserve"> является </w:t>
      </w:r>
      <w:r w:rsidR="00896C9D" w:rsidRPr="00AD321F">
        <w:rPr>
          <w:rFonts w:ascii="Times New Roman" w:hAnsi="Times New Roman" w:cs="Times New Roman"/>
          <w:b/>
          <w:bCs/>
          <w:sz w:val="28"/>
          <w:szCs w:val="28"/>
        </w:rPr>
        <w:t>молодежная палата (молодежный парламент).</w:t>
      </w:r>
      <w:r w:rsidR="00896C9D" w:rsidRPr="00AD321F">
        <w:rPr>
          <w:rFonts w:ascii="Times New Roman" w:hAnsi="Times New Roman" w:cs="Times New Roman"/>
          <w:sz w:val="28"/>
          <w:szCs w:val="28"/>
        </w:rPr>
        <w:t xml:space="preserve"> </w:t>
      </w:r>
      <w:r w:rsidR="00A35CD8" w:rsidRPr="00AD321F">
        <w:rPr>
          <w:rFonts w:ascii="Times New Roman" w:hAnsi="Times New Roman" w:cs="Times New Roman"/>
          <w:sz w:val="28"/>
          <w:szCs w:val="28"/>
        </w:rPr>
        <w:t xml:space="preserve">Статус </w:t>
      </w:r>
      <w:r w:rsidR="00E922D5" w:rsidRPr="00AD321F">
        <w:rPr>
          <w:rFonts w:ascii="Times New Roman" w:hAnsi="Times New Roman" w:cs="Times New Roman"/>
          <w:sz w:val="28"/>
          <w:szCs w:val="28"/>
        </w:rPr>
        <w:t>такого рода объединения на федеральном уровне закреплен в</w:t>
      </w:r>
      <w:r w:rsidR="00896C9D"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Постановлени</w:t>
      </w:r>
      <w:r w:rsidR="00E922D5" w:rsidRPr="00AD321F">
        <w:rPr>
          <w:rFonts w:ascii="Times New Roman" w:hAnsi="Times New Roman" w:cs="Times New Roman"/>
          <w:sz w:val="28"/>
          <w:szCs w:val="28"/>
        </w:rPr>
        <w:t>и</w:t>
      </w:r>
      <w:r w:rsidR="008F5EC9" w:rsidRPr="00AD321F">
        <w:rPr>
          <w:rFonts w:ascii="Times New Roman" w:hAnsi="Times New Roman" w:cs="Times New Roman"/>
          <w:sz w:val="28"/>
          <w:szCs w:val="28"/>
        </w:rPr>
        <w:t xml:space="preserve"> ГД ФС РФ от 27.06.2008 </w:t>
      </w:r>
      <w:r w:rsidR="00C8178C">
        <w:rPr>
          <w:rFonts w:ascii="Times New Roman" w:hAnsi="Times New Roman" w:cs="Times New Roman"/>
          <w:sz w:val="28"/>
          <w:szCs w:val="28"/>
        </w:rPr>
        <w:t>№</w:t>
      </w:r>
      <w:r w:rsidR="008F5EC9" w:rsidRPr="00AD321F">
        <w:rPr>
          <w:rFonts w:ascii="Times New Roman" w:hAnsi="Times New Roman" w:cs="Times New Roman"/>
          <w:sz w:val="28"/>
          <w:szCs w:val="28"/>
        </w:rPr>
        <w:t xml:space="preserve"> 688-5 ГД</w:t>
      </w:r>
      <w:r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Об Общественной молодежной палате (Молодежном парламенте) при Государственной Думе Федерального Собрания Российской Федерации</w:t>
      </w:r>
      <w:r w:rsidRPr="00AD321F">
        <w:rPr>
          <w:rFonts w:ascii="Times New Roman" w:hAnsi="Times New Roman" w:cs="Times New Roman"/>
          <w:sz w:val="28"/>
          <w:szCs w:val="28"/>
        </w:rPr>
        <w:t>»</w:t>
      </w:r>
      <w:r w:rsidR="00E922D5" w:rsidRPr="00AD321F">
        <w:rPr>
          <w:rFonts w:ascii="Times New Roman" w:hAnsi="Times New Roman" w:cs="Times New Roman"/>
          <w:sz w:val="28"/>
          <w:szCs w:val="28"/>
        </w:rPr>
        <w:t>.</w:t>
      </w:r>
    </w:p>
    <w:p w14:paraId="4191F15C" w14:textId="43D3CE4F" w:rsidR="008F5EC9" w:rsidRPr="00AD321F" w:rsidRDefault="00E922D5"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Положение о молодежном парламенте </w:t>
      </w:r>
      <w:r w:rsidR="00284FFD" w:rsidRPr="00AD321F">
        <w:rPr>
          <w:rFonts w:ascii="Times New Roman" w:hAnsi="Times New Roman" w:cs="Times New Roman"/>
          <w:sz w:val="28"/>
          <w:szCs w:val="28"/>
        </w:rPr>
        <w:t>при Государственной Думе Ро</w:t>
      </w:r>
      <w:r w:rsidR="00FE16EC" w:rsidRPr="00AD321F">
        <w:rPr>
          <w:rFonts w:ascii="Times New Roman" w:hAnsi="Times New Roman" w:cs="Times New Roman"/>
          <w:sz w:val="28"/>
          <w:szCs w:val="28"/>
        </w:rPr>
        <w:t>с</w:t>
      </w:r>
      <w:r w:rsidR="00284FFD" w:rsidRPr="00AD321F">
        <w:rPr>
          <w:rFonts w:ascii="Times New Roman" w:hAnsi="Times New Roman" w:cs="Times New Roman"/>
          <w:sz w:val="28"/>
          <w:szCs w:val="28"/>
        </w:rPr>
        <w:t>сийской Федерации</w:t>
      </w:r>
      <w:r w:rsidR="003728C3" w:rsidRPr="00AD321F">
        <w:rPr>
          <w:rFonts w:ascii="Times New Roman" w:hAnsi="Times New Roman" w:cs="Times New Roman"/>
          <w:sz w:val="28"/>
          <w:szCs w:val="28"/>
        </w:rPr>
        <w:t>, утвержденное в вышеуказанном Постановлении</w:t>
      </w:r>
      <w:r w:rsidR="00284FFD" w:rsidRPr="00AD321F">
        <w:rPr>
          <w:rFonts w:ascii="Times New Roman" w:hAnsi="Times New Roman" w:cs="Times New Roman"/>
          <w:sz w:val="28"/>
          <w:szCs w:val="28"/>
        </w:rPr>
        <w:t xml:space="preserve"> </w:t>
      </w:r>
      <w:r w:rsidR="003728C3" w:rsidRPr="00AD321F">
        <w:rPr>
          <w:rFonts w:ascii="Times New Roman" w:hAnsi="Times New Roman" w:cs="Times New Roman"/>
          <w:sz w:val="28"/>
          <w:szCs w:val="28"/>
        </w:rPr>
        <w:t>в п.1.1. предусматри</w:t>
      </w:r>
      <w:r w:rsidR="00211499" w:rsidRPr="00AD321F">
        <w:rPr>
          <w:rFonts w:ascii="Times New Roman" w:hAnsi="Times New Roman" w:cs="Times New Roman"/>
          <w:sz w:val="28"/>
          <w:szCs w:val="28"/>
        </w:rPr>
        <w:t>в</w:t>
      </w:r>
      <w:r w:rsidR="003728C3" w:rsidRPr="00AD321F">
        <w:rPr>
          <w:rFonts w:ascii="Times New Roman" w:hAnsi="Times New Roman" w:cs="Times New Roman"/>
          <w:sz w:val="28"/>
          <w:szCs w:val="28"/>
        </w:rPr>
        <w:t xml:space="preserve">ает, что </w:t>
      </w:r>
      <w:r w:rsidR="008F5EC9" w:rsidRPr="00AD321F">
        <w:rPr>
          <w:rFonts w:ascii="Times New Roman" w:hAnsi="Times New Roman" w:cs="Times New Roman"/>
          <w:sz w:val="28"/>
          <w:szCs w:val="28"/>
        </w:rPr>
        <w:t xml:space="preserve">Молодежный парламент при Государственной </w:t>
      </w:r>
      <w:r w:rsidR="00FE16EC" w:rsidRPr="00AD321F">
        <w:rPr>
          <w:rFonts w:ascii="Times New Roman" w:hAnsi="Times New Roman" w:cs="Times New Roman"/>
          <w:sz w:val="28"/>
          <w:szCs w:val="28"/>
        </w:rPr>
        <w:t>Думе</w:t>
      </w:r>
      <w:r w:rsidR="008F5EC9" w:rsidRPr="00AD321F">
        <w:rPr>
          <w:rFonts w:ascii="Times New Roman" w:hAnsi="Times New Roman" w:cs="Times New Roman"/>
          <w:sz w:val="28"/>
          <w:szCs w:val="28"/>
        </w:rPr>
        <w:t xml:space="preserve"> является </w:t>
      </w:r>
      <w:r w:rsidR="008F5EC9" w:rsidRPr="00AD321F">
        <w:rPr>
          <w:rFonts w:ascii="Times New Roman" w:hAnsi="Times New Roman" w:cs="Times New Roman"/>
          <w:i/>
          <w:iCs/>
          <w:sz w:val="28"/>
          <w:szCs w:val="28"/>
        </w:rPr>
        <w:t>совещательным и консультативным</w:t>
      </w:r>
      <w:r w:rsidR="008F5EC9" w:rsidRPr="00AD321F">
        <w:rPr>
          <w:rFonts w:ascii="Times New Roman" w:hAnsi="Times New Roman" w:cs="Times New Roman"/>
          <w:sz w:val="28"/>
          <w:szCs w:val="28"/>
        </w:rPr>
        <w:t xml:space="preserve"> органом и осуществляет свою деятельность </w:t>
      </w:r>
      <w:r w:rsidR="008F5EC9" w:rsidRPr="00AD321F">
        <w:rPr>
          <w:rFonts w:ascii="Times New Roman" w:hAnsi="Times New Roman" w:cs="Times New Roman"/>
          <w:i/>
          <w:iCs/>
          <w:sz w:val="28"/>
          <w:szCs w:val="28"/>
        </w:rPr>
        <w:t>на общественных</w:t>
      </w:r>
      <w:r w:rsidR="008F5EC9" w:rsidRPr="00AD321F">
        <w:rPr>
          <w:rFonts w:ascii="Times New Roman" w:hAnsi="Times New Roman" w:cs="Times New Roman"/>
          <w:sz w:val="28"/>
          <w:szCs w:val="28"/>
        </w:rPr>
        <w:t xml:space="preserve"> началах</w:t>
      </w:r>
      <w:r w:rsidR="00F56F12"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 xml:space="preserve"> </w:t>
      </w:r>
      <w:r w:rsidR="00F56F12" w:rsidRPr="00AD321F">
        <w:rPr>
          <w:rFonts w:ascii="Times New Roman" w:hAnsi="Times New Roman" w:cs="Times New Roman"/>
          <w:sz w:val="28"/>
          <w:szCs w:val="28"/>
        </w:rPr>
        <w:t xml:space="preserve"> </w:t>
      </w:r>
    </w:p>
    <w:p w14:paraId="53625D4D" w14:textId="71D46490" w:rsidR="008F5EC9" w:rsidRPr="00AD321F" w:rsidRDefault="00E7330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Согласно п.2.1, 2.2. Положения</w:t>
      </w:r>
      <w:r w:rsidR="008F5EC9" w:rsidRPr="00AD321F">
        <w:rPr>
          <w:rFonts w:ascii="Times New Roman" w:hAnsi="Times New Roman" w:cs="Times New Roman"/>
          <w:sz w:val="28"/>
          <w:szCs w:val="28"/>
        </w:rPr>
        <w:t xml:space="preserve"> </w:t>
      </w:r>
      <w:r w:rsidR="0019500A" w:rsidRPr="00AD321F">
        <w:rPr>
          <w:rFonts w:ascii="Times New Roman" w:hAnsi="Times New Roman" w:cs="Times New Roman"/>
          <w:sz w:val="28"/>
          <w:szCs w:val="28"/>
        </w:rPr>
        <w:t>о</w:t>
      </w:r>
      <w:r w:rsidR="008F5EC9" w:rsidRPr="00AD321F">
        <w:rPr>
          <w:rFonts w:ascii="Times New Roman" w:hAnsi="Times New Roman" w:cs="Times New Roman"/>
          <w:sz w:val="28"/>
          <w:szCs w:val="28"/>
        </w:rPr>
        <w:t>сновной целью Молодежного парламента при Государственной Думе является содействие деятельности Государственной Думы в области законодательного регулирования прав и законных интересов молодежи.</w:t>
      </w:r>
    </w:p>
    <w:p w14:paraId="7FA22444" w14:textId="7C22E97C" w:rsidR="008F5EC9" w:rsidRPr="00AD321F" w:rsidRDefault="008F5EC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Задачами Молодежного парламента при Государственной Думе являются:</w:t>
      </w:r>
    </w:p>
    <w:p w14:paraId="0A5647FB" w14:textId="62643FF1"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выработка рекомендаций и подготовка предложений, направленных на совершенствование законодательства в сфере обеспечения защиты пра</w:t>
      </w:r>
      <w:r w:rsidR="00FE16EC" w:rsidRPr="00AD321F">
        <w:rPr>
          <w:rFonts w:ascii="Times New Roman" w:hAnsi="Times New Roman" w:cs="Times New Roman"/>
          <w:sz w:val="28"/>
          <w:szCs w:val="28"/>
        </w:rPr>
        <w:t>в и законных интересов молодежи,</w:t>
      </w:r>
      <w:r w:rsidR="008F5EC9" w:rsidRPr="00AD321F">
        <w:rPr>
          <w:rFonts w:ascii="Times New Roman" w:hAnsi="Times New Roman" w:cs="Times New Roman"/>
          <w:sz w:val="28"/>
          <w:szCs w:val="28"/>
        </w:rPr>
        <w:t xml:space="preserve"> и направление их в соответствующие комитеты Государственной Думы;</w:t>
      </w:r>
    </w:p>
    <w:p w14:paraId="2B1424A7" w14:textId="3AF5F12B"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проведение анализа законопроектов, находящихся на расс</w:t>
      </w:r>
      <w:r w:rsidR="00FE16EC" w:rsidRPr="00AD321F">
        <w:rPr>
          <w:rFonts w:ascii="Times New Roman" w:hAnsi="Times New Roman" w:cs="Times New Roman"/>
          <w:sz w:val="28"/>
          <w:szCs w:val="28"/>
        </w:rPr>
        <w:t>мотрении в Государственной Думе,</w:t>
      </w:r>
      <w:r w:rsidR="008F5EC9" w:rsidRPr="00AD321F">
        <w:rPr>
          <w:rFonts w:ascii="Times New Roman" w:hAnsi="Times New Roman" w:cs="Times New Roman"/>
          <w:sz w:val="28"/>
          <w:szCs w:val="28"/>
        </w:rPr>
        <w:t xml:space="preserve"> и направление результатов в соответствующие комитеты Государственной Думы;</w:t>
      </w:r>
    </w:p>
    <w:p w14:paraId="3ECEE48C" w14:textId="0831D8B0"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приобщение молодежи к парламентской деятельности;</w:t>
      </w:r>
    </w:p>
    <w:p w14:paraId="2222AC72" w14:textId="7B529826"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8F5EC9" w:rsidRPr="00AD321F">
        <w:rPr>
          <w:rFonts w:ascii="Times New Roman" w:hAnsi="Times New Roman" w:cs="Times New Roman"/>
          <w:sz w:val="28"/>
          <w:szCs w:val="28"/>
        </w:rPr>
        <w:t xml:space="preserve"> формирование правовой и политической культуры молодежи;</w:t>
      </w:r>
    </w:p>
    <w:p w14:paraId="273E663C" w14:textId="2AA3DD32"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содействие патриотическому воспитанию молодежи и формированию у нее нравственных ориентиров;</w:t>
      </w:r>
    </w:p>
    <w:p w14:paraId="1FE4D6F4" w14:textId="6B699683"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 xml:space="preserve">участие в парламентских слушаниях, </w:t>
      </w:r>
      <w:r w:rsidR="00E7330A" w:rsidRPr="00AD321F">
        <w:rPr>
          <w:rFonts w:ascii="Times New Roman" w:hAnsi="Times New Roman" w:cs="Times New Roman"/>
          <w:sz w:val="28"/>
          <w:szCs w:val="28"/>
        </w:rPr>
        <w:t>«</w:t>
      </w:r>
      <w:r w:rsidR="008F5EC9" w:rsidRPr="00AD321F">
        <w:rPr>
          <w:rFonts w:ascii="Times New Roman" w:hAnsi="Times New Roman" w:cs="Times New Roman"/>
          <w:sz w:val="28"/>
          <w:szCs w:val="28"/>
        </w:rPr>
        <w:t>круглых столах</w:t>
      </w:r>
      <w:r w:rsidR="00E7330A" w:rsidRPr="00AD321F">
        <w:rPr>
          <w:rFonts w:ascii="Times New Roman" w:hAnsi="Times New Roman" w:cs="Times New Roman"/>
          <w:sz w:val="28"/>
          <w:szCs w:val="28"/>
        </w:rPr>
        <w:t>»</w:t>
      </w:r>
      <w:r w:rsidR="008F5EC9" w:rsidRPr="00AD321F">
        <w:rPr>
          <w:rFonts w:ascii="Times New Roman" w:hAnsi="Times New Roman" w:cs="Times New Roman"/>
          <w:sz w:val="28"/>
          <w:szCs w:val="28"/>
        </w:rPr>
        <w:t xml:space="preserve"> и других мероприятиях, проводимых в Государственной Думе;</w:t>
      </w:r>
    </w:p>
    <w:p w14:paraId="2917093C" w14:textId="4CC00724" w:rsidR="008F5EC9" w:rsidRPr="00AD321F" w:rsidRDefault="006227B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E16EC"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содействие развитию системы молодежного парламентаризма в Российской Федерации.</w:t>
      </w:r>
    </w:p>
    <w:p w14:paraId="5A4C587D" w14:textId="7DDECB1D" w:rsidR="004F5526" w:rsidRPr="00AD321F" w:rsidRDefault="004F552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Состав Молодежного парламента определен в п.3.1. Положения. </w:t>
      </w:r>
      <w:r w:rsidR="00FE16EC" w:rsidRPr="00AD321F">
        <w:rPr>
          <w:rFonts w:ascii="Times New Roman" w:hAnsi="Times New Roman" w:cs="Times New Roman"/>
          <w:sz w:val="28"/>
          <w:szCs w:val="28"/>
        </w:rPr>
        <w:t>Согласно</w:t>
      </w:r>
      <w:r w:rsidRPr="00AD321F">
        <w:rPr>
          <w:rFonts w:ascii="Times New Roman" w:hAnsi="Times New Roman" w:cs="Times New Roman"/>
          <w:sz w:val="28"/>
          <w:szCs w:val="28"/>
        </w:rPr>
        <w:t xml:space="preserve"> ему </w:t>
      </w:r>
      <w:r w:rsidR="008F5EC9" w:rsidRPr="00AD321F">
        <w:rPr>
          <w:rFonts w:ascii="Times New Roman" w:hAnsi="Times New Roman" w:cs="Times New Roman"/>
          <w:sz w:val="28"/>
          <w:szCs w:val="28"/>
        </w:rPr>
        <w:t>Молодежный парламент при Государственной Думе состоит из</w:t>
      </w:r>
      <w:r w:rsidRPr="00AD321F">
        <w:rPr>
          <w:rFonts w:ascii="Times New Roman" w:hAnsi="Times New Roman" w:cs="Times New Roman"/>
          <w:sz w:val="28"/>
          <w:szCs w:val="28"/>
        </w:rPr>
        <w:t>:</w:t>
      </w:r>
    </w:p>
    <w:p w14:paraId="291D2117" w14:textId="67230BF9" w:rsidR="004F5526" w:rsidRPr="00AD321F" w:rsidRDefault="004F552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8F5EC9" w:rsidRPr="00AD321F">
        <w:rPr>
          <w:rFonts w:ascii="Times New Roman" w:hAnsi="Times New Roman" w:cs="Times New Roman"/>
          <w:sz w:val="28"/>
          <w:szCs w:val="28"/>
        </w:rPr>
        <w:t xml:space="preserve"> представителей молодежных парламентов при законодательных (представительных) органах государственной власти субъектов Российской Федерации, </w:t>
      </w:r>
    </w:p>
    <w:p w14:paraId="58DF5A16" w14:textId="468F33C9" w:rsidR="004F5526" w:rsidRPr="00AD321F" w:rsidRDefault="004F552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 xml:space="preserve">представителей молодежных </w:t>
      </w:r>
      <w:r w:rsidRPr="00AD321F">
        <w:rPr>
          <w:rFonts w:ascii="Times New Roman" w:hAnsi="Times New Roman" w:cs="Times New Roman"/>
          <w:sz w:val="28"/>
          <w:szCs w:val="28"/>
        </w:rPr>
        <w:t>«</w:t>
      </w:r>
      <w:r w:rsidR="008F5EC9" w:rsidRPr="00AD321F">
        <w:rPr>
          <w:rFonts w:ascii="Times New Roman" w:hAnsi="Times New Roman" w:cs="Times New Roman"/>
          <w:sz w:val="28"/>
          <w:szCs w:val="28"/>
        </w:rPr>
        <w:t>крыльев</w:t>
      </w:r>
      <w:r w:rsidRPr="00AD321F">
        <w:rPr>
          <w:rFonts w:ascii="Times New Roman" w:hAnsi="Times New Roman" w:cs="Times New Roman"/>
          <w:sz w:val="28"/>
          <w:szCs w:val="28"/>
        </w:rPr>
        <w:t>»</w:t>
      </w:r>
      <w:r w:rsidR="008F5EC9" w:rsidRPr="00AD321F">
        <w:rPr>
          <w:rFonts w:ascii="Times New Roman" w:hAnsi="Times New Roman" w:cs="Times New Roman"/>
          <w:sz w:val="28"/>
          <w:szCs w:val="28"/>
        </w:rPr>
        <w:t xml:space="preserve"> политических партий, образовавших фракции в Государственной Думе,</w:t>
      </w:r>
    </w:p>
    <w:p w14:paraId="53859C8E" w14:textId="7EC2882C" w:rsidR="004F5526" w:rsidRPr="00AD321F" w:rsidRDefault="004F552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8F5EC9" w:rsidRPr="00AD321F">
        <w:rPr>
          <w:rFonts w:ascii="Times New Roman" w:hAnsi="Times New Roman" w:cs="Times New Roman"/>
          <w:sz w:val="28"/>
          <w:szCs w:val="28"/>
        </w:rPr>
        <w:t xml:space="preserve">депутатов органов местного самоуправления муниципальных образований, входящих в состав соответствующего субъекта Российской Федерации, </w:t>
      </w:r>
    </w:p>
    <w:p w14:paraId="1ECC507E" w14:textId="07EEFE3E" w:rsidR="008F5EC9" w:rsidRPr="00AD321F" w:rsidRDefault="004F552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FE16EC" w:rsidRPr="00AD321F">
        <w:rPr>
          <w:rFonts w:ascii="Times New Roman" w:hAnsi="Times New Roman" w:cs="Times New Roman"/>
          <w:sz w:val="28"/>
          <w:szCs w:val="28"/>
        </w:rPr>
        <w:t>студентов –</w:t>
      </w:r>
      <w:r w:rsidR="008F5EC9" w:rsidRPr="00AD321F">
        <w:rPr>
          <w:rFonts w:ascii="Times New Roman" w:hAnsi="Times New Roman" w:cs="Times New Roman"/>
          <w:sz w:val="28"/>
          <w:szCs w:val="28"/>
        </w:rPr>
        <w:t xml:space="preserve"> руководителей органов студенческого самоуправления федеральных образовательных организаций высшего образования, осуществляющих деятельность на территории соответствующего субъекта Российской Федерации.</w:t>
      </w:r>
    </w:p>
    <w:p w14:paraId="45A3C8A1" w14:textId="387D367F" w:rsidR="008F5EC9" w:rsidRPr="00AD321F" w:rsidRDefault="00C76E7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Согласно п.</w:t>
      </w:r>
      <w:r w:rsidR="00124D30">
        <w:rPr>
          <w:rFonts w:ascii="Times New Roman" w:hAnsi="Times New Roman" w:cs="Times New Roman"/>
          <w:sz w:val="28"/>
          <w:szCs w:val="28"/>
        </w:rPr>
        <w:t> </w:t>
      </w:r>
      <w:r w:rsidRPr="00AD321F">
        <w:rPr>
          <w:rFonts w:ascii="Times New Roman" w:hAnsi="Times New Roman" w:cs="Times New Roman"/>
          <w:sz w:val="28"/>
          <w:szCs w:val="28"/>
        </w:rPr>
        <w:t xml:space="preserve">4.4. Положения </w:t>
      </w:r>
      <w:r w:rsidR="008F5EC9" w:rsidRPr="00AD321F">
        <w:rPr>
          <w:rFonts w:ascii="Times New Roman" w:hAnsi="Times New Roman" w:cs="Times New Roman"/>
          <w:sz w:val="28"/>
          <w:szCs w:val="28"/>
        </w:rPr>
        <w:t>Молодежный парламент при Государственной Думе по направлениям своей деятельности разрабатывает и принимает решения в форме рекомендаций для их рассмотрения в профильных комитетах Государственной Думы, обращений к широкому кругу лиц по вопросам, затрагивающим права и законные интересы молодежи, а также решения по организационным вопросам своей деятельности.</w:t>
      </w:r>
    </w:p>
    <w:p w14:paraId="36FD5C07" w14:textId="644B4146" w:rsidR="00985F76" w:rsidRPr="00AD321F" w:rsidRDefault="00985F7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рамках рассматриваемой темы необходимо также отметить такую структуру</w:t>
      </w:r>
      <w:r w:rsidR="00FE16EC" w:rsidRPr="00AD321F">
        <w:rPr>
          <w:rFonts w:ascii="Times New Roman" w:hAnsi="Times New Roman" w:cs="Times New Roman"/>
          <w:sz w:val="28"/>
          <w:szCs w:val="28"/>
        </w:rPr>
        <w:t>, как Палата</w:t>
      </w:r>
      <w:r w:rsidRPr="00AD321F">
        <w:rPr>
          <w:rFonts w:ascii="Times New Roman" w:hAnsi="Times New Roman" w:cs="Times New Roman"/>
          <w:sz w:val="28"/>
          <w:szCs w:val="28"/>
        </w:rPr>
        <w:t xml:space="preserve"> молодых законодателей при Совете Федерации Федерального Собрания Российской Федерации</w:t>
      </w:r>
      <w:r w:rsidR="0068414D" w:rsidRPr="00AD321F">
        <w:rPr>
          <w:rFonts w:ascii="Times New Roman" w:hAnsi="Times New Roman" w:cs="Times New Roman"/>
          <w:sz w:val="28"/>
          <w:szCs w:val="28"/>
        </w:rPr>
        <w:t>. Положение о данной Палате утверждено</w:t>
      </w:r>
      <w:r w:rsidRPr="00AD321F">
        <w:rPr>
          <w:rFonts w:ascii="Times New Roman" w:hAnsi="Times New Roman" w:cs="Times New Roman"/>
          <w:sz w:val="28"/>
          <w:szCs w:val="28"/>
        </w:rPr>
        <w:t xml:space="preserve"> Распоряжение</w:t>
      </w:r>
      <w:r w:rsidR="0068414D" w:rsidRPr="00AD321F">
        <w:rPr>
          <w:rFonts w:ascii="Times New Roman" w:hAnsi="Times New Roman" w:cs="Times New Roman"/>
          <w:sz w:val="28"/>
          <w:szCs w:val="28"/>
        </w:rPr>
        <w:t>м</w:t>
      </w:r>
      <w:r w:rsidRPr="00AD321F">
        <w:rPr>
          <w:rFonts w:ascii="Times New Roman" w:hAnsi="Times New Roman" w:cs="Times New Roman"/>
          <w:sz w:val="28"/>
          <w:szCs w:val="28"/>
        </w:rPr>
        <w:t xml:space="preserve"> Председателя СФ ФС РФ от 15.09.2020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70рп-</w:t>
      </w:r>
      <w:r w:rsidRPr="00AD321F">
        <w:rPr>
          <w:rFonts w:ascii="Times New Roman" w:hAnsi="Times New Roman" w:cs="Times New Roman"/>
          <w:sz w:val="28"/>
          <w:szCs w:val="28"/>
        </w:rPr>
        <w:lastRenderedPageBreak/>
        <w:t>СФ</w:t>
      </w:r>
      <w:r w:rsidR="0068414D" w:rsidRPr="00AD321F">
        <w:rPr>
          <w:rFonts w:ascii="Times New Roman" w:hAnsi="Times New Roman" w:cs="Times New Roman"/>
          <w:sz w:val="28"/>
          <w:szCs w:val="28"/>
        </w:rPr>
        <w:t xml:space="preserve"> «</w:t>
      </w:r>
      <w:r w:rsidRPr="00AD321F">
        <w:rPr>
          <w:rFonts w:ascii="Times New Roman" w:hAnsi="Times New Roman" w:cs="Times New Roman"/>
          <w:sz w:val="28"/>
          <w:szCs w:val="28"/>
        </w:rPr>
        <w:t>О Палате молодых законодателей при Совете Федерации Федерального Собрания Российской Федерации</w:t>
      </w:r>
      <w:r w:rsidR="0068414D" w:rsidRPr="00AD321F">
        <w:rPr>
          <w:rFonts w:ascii="Times New Roman" w:hAnsi="Times New Roman" w:cs="Times New Roman"/>
          <w:sz w:val="28"/>
          <w:szCs w:val="28"/>
        </w:rPr>
        <w:t xml:space="preserve">». </w:t>
      </w:r>
    </w:p>
    <w:p w14:paraId="0CB62D60" w14:textId="438BCBD3" w:rsidR="0068414D" w:rsidRPr="00AD321F" w:rsidRDefault="00FE16E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Согласно п.</w:t>
      </w:r>
      <w:r w:rsidR="00124D30">
        <w:rPr>
          <w:rFonts w:ascii="Times New Roman" w:hAnsi="Times New Roman" w:cs="Times New Roman"/>
          <w:sz w:val="28"/>
          <w:szCs w:val="28"/>
        </w:rPr>
        <w:t> </w:t>
      </w:r>
      <w:r w:rsidR="0068414D" w:rsidRPr="00AD321F">
        <w:rPr>
          <w:rFonts w:ascii="Times New Roman" w:hAnsi="Times New Roman" w:cs="Times New Roman"/>
          <w:sz w:val="28"/>
          <w:szCs w:val="28"/>
        </w:rPr>
        <w:t>6. Указанного Положения основными задачами Палаты являются:</w:t>
      </w:r>
    </w:p>
    <w:p w14:paraId="43F76263" w14:textId="6C77E300"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 выработка рекомендаций и предложений по законодательному обеспечению прав, свобод и законных интересов граждан, в том числе молодежи, разработка и экспертиза соответствующих законопроектов;</w:t>
      </w:r>
    </w:p>
    <w:p w14:paraId="048657BF" w14:textId="656C2FD9"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мониторинг реализации федерального законодательства и законодательства субъектов Российской Федерации в части обеспечения прав, свобод и законных интересов граждан, в том числе молодежи;</w:t>
      </w:r>
    </w:p>
    <w:p w14:paraId="30E0DD74" w14:textId="26D9A96C"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мониторинг и содействие продвижению законодательных инициатив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возраст которых не превышает 35 лет;</w:t>
      </w:r>
    </w:p>
    <w:p w14:paraId="3D9C8548" w14:textId="0B9457FC"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обмен опытом между молодыми депутатами и молодежными парламентами, иными молодежными консультативно-совещательными структурами, представляющими различные субъекты Российской Федерации;</w:t>
      </w:r>
    </w:p>
    <w:p w14:paraId="38B1E257" w14:textId="147A335C"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организация семинаров, «круглых столов», конференций и иных мероприятий по направлению своей деятельности, участие в соответствующих мероприятиях Совета Федерации;</w:t>
      </w:r>
    </w:p>
    <w:p w14:paraId="1B44EC83" w14:textId="3C844C92"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международное сотрудничество в области молодежного парламентаризма;</w:t>
      </w:r>
    </w:p>
    <w:p w14:paraId="3E322D50" w14:textId="006F9DEB" w:rsidR="0068414D" w:rsidRPr="00AD321F" w:rsidRDefault="0068414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содействие информационному освещению деятельности Совета Федерации и популяризация идей парламентаризма среди молодежи.</w:t>
      </w:r>
    </w:p>
    <w:p w14:paraId="5C066291" w14:textId="6517317F" w:rsidR="007C73C9" w:rsidRPr="00AD321F" w:rsidRDefault="007C73C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Палата в соответствии со своими целями и задачами принимает решения, которые носят </w:t>
      </w:r>
      <w:r w:rsidRPr="00AD321F">
        <w:rPr>
          <w:rFonts w:ascii="Times New Roman" w:hAnsi="Times New Roman" w:cs="Times New Roman"/>
          <w:i/>
          <w:iCs/>
          <w:sz w:val="28"/>
          <w:szCs w:val="28"/>
        </w:rPr>
        <w:t xml:space="preserve">рекомендательный </w:t>
      </w:r>
      <w:r w:rsidRPr="00AD321F">
        <w:rPr>
          <w:rFonts w:ascii="Times New Roman" w:hAnsi="Times New Roman" w:cs="Times New Roman"/>
          <w:sz w:val="28"/>
          <w:szCs w:val="28"/>
        </w:rPr>
        <w:t>ха</w:t>
      </w:r>
      <w:r w:rsidR="00FE16EC" w:rsidRPr="00AD321F">
        <w:rPr>
          <w:rFonts w:ascii="Times New Roman" w:hAnsi="Times New Roman" w:cs="Times New Roman"/>
          <w:sz w:val="28"/>
          <w:szCs w:val="28"/>
        </w:rPr>
        <w:t>рактер. При этом</w:t>
      </w:r>
      <w:r w:rsidRPr="00AD321F">
        <w:rPr>
          <w:rFonts w:ascii="Times New Roman" w:hAnsi="Times New Roman" w:cs="Times New Roman"/>
          <w:sz w:val="28"/>
          <w:szCs w:val="28"/>
        </w:rPr>
        <w:t xml:space="preserve"> </w:t>
      </w:r>
      <w:r w:rsidR="00211499" w:rsidRPr="00AD321F">
        <w:rPr>
          <w:rFonts w:ascii="Times New Roman" w:hAnsi="Times New Roman" w:cs="Times New Roman"/>
          <w:sz w:val="28"/>
          <w:szCs w:val="28"/>
        </w:rPr>
        <w:t>п</w:t>
      </w:r>
      <w:r w:rsidRPr="00AD321F">
        <w:rPr>
          <w:rFonts w:ascii="Times New Roman" w:hAnsi="Times New Roman" w:cs="Times New Roman"/>
          <w:sz w:val="28"/>
          <w:szCs w:val="28"/>
        </w:rPr>
        <w:t xml:space="preserve">алата формируется из числа депутатов законодательных (представительных) органов государственной власти субъектов Российской Федерации и (или) представительных органов муниципальных образований соответствующих </w:t>
      </w:r>
      <w:r w:rsidRPr="00AD321F">
        <w:rPr>
          <w:rFonts w:ascii="Times New Roman" w:hAnsi="Times New Roman" w:cs="Times New Roman"/>
          <w:sz w:val="28"/>
          <w:szCs w:val="28"/>
        </w:rPr>
        <w:lastRenderedPageBreak/>
        <w:t>субъектов Российской Федерации, возраст которых на день включения в состав Палаты не превышает 35 лет.</w:t>
      </w:r>
    </w:p>
    <w:p w14:paraId="21720562" w14:textId="45D2B8CB" w:rsidR="008F5EC9" w:rsidRPr="00AD321F" w:rsidRDefault="00FE16E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Вышесказанное</w:t>
      </w:r>
      <w:r w:rsidR="0002278C" w:rsidRPr="00AD321F">
        <w:rPr>
          <w:rFonts w:ascii="Times New Roman" w:hAnsi="Times New Roman" w:cs="Times New Roman"/>
          <w:sz w:val="28"/>
          <w:szCs w:val="28"/>
        </w:rPr>
        <w:t xml:space="preserve"> свидетельствует о том, что </w:t>
      </w:r>
      <w:r w:rsidR="00E06FA2" w:rsidRPr="00AD321F">
        <w:rPr>
          <w:rFonts w:ascii="Times New Roman" w:hAnsi="Times New Roman" w:cs="Times New Roman"/>
          <w:sz w:val="28"/>
          <w:szCs w:val="28"/>
        </w:rPr>
        <w:t>в настоящее время сформирован</w:t>
      </w:r>
      <w:r w:rsidR="007C73C9" w:rsidRPr="00AD321F">
        <w:rPr>
          <w:rFonts w:ascii="Times New Roman" w:hAnsi="Times New Roman" w:cs="Times New Roman"/>
          <w:sz w:val="28"/>
          <w:szCs w:val="28"/>
        </w:rPr>
        <w:t>ы основные</w:t>
      </w:r>
      <w:r w:rsidR="00E06FA2" w:rsidRPr="00AD321F">
        <w:rPr>
          <w:rFonts w:ascii="Times New Roman" w:hAnsi="Times New Roman" w:cs="Times New Roman"/>
          <w:sz w:val="28"/>
          <w:szCs w:val="28"/>
        </w:rPr>
        <w:t xml:space="preserve"> институциональн</w:t>
      </w:r>
      <w:r w:rsidR="007C73C9" w:rsidRPr="00AD321F">
        <w:rPr>
          <w:rFonts w:ascii="Times New Roman" w:hAnsi="Times New Roman" w:cs="Times New Roman"/>
          <w:sz w:val="28"/>
          <w:szCs w:val="28"/>
        </w:rPr>
        <w:t>ые</w:t>
      </w:r>
      <w:r w:rsidR="00E06FA2" w:rsidRPr="00AD321F">
        <w:rPr>
          <w:rFonts w:ascii="Times New Roman" w:hAnsi="Times New Roman" w:cs="Times New Roman"/>
          <w:sz w:val="28"/>
          <w:szCs w:val="28"/>
        </w:rPr>
        <w:t xml:space="preserve"> структур</w:t>
      </w:r>
      <w:r w:rsidR="007C73C9" w:rsidRPr="00AD321F">
        <w:rPr>
          <w:rFonts w:ascii="Times New Roman" w:hAnsi="Times New Roman" w:cs="Times New Roman"/>
          <w:sz w:val="28"/>
          <w:szCs w:val="28"/>
        </w:rPr>
        <w:t>ы</w:t>
      </w:r>
      <w:r w:rsidR="00E06FA2" w:rsidRPr="00AD321F">
        <w:rPr>
          <w:rFonts w:ascii="Times New Roman" w:hAnsi="Times New Roman" w:cs="Times New Roman"/>
          <w:sz w:val="28"/>
          <w:szCs w:val="28"/>
        </w:rPr>
        <w:t>, обеспечивающ</w:t>
      </w:r>
      <w:r w:rsidR="007C73C9" w:rsidRPr="00AD321F">
        <w:rPr>
          <w:rFonts w:ascii="Times New Roman" w:hAnsi="Times New Roman" w:cs="Times New Roman"/>
          <w:sz w:val="28"/>
          <w:szCs w:val="28"/>
        </w:rPr>
        <w:t>ие</w:t>
      </w:r>
      <w:r w:rsidR="00E06FA2" w:rsidRPr="00AD321F">
        <w:rPr>
          <w:rFonts w:ascii="Times New Roman" w:hAnsi="Times New Roman" w:cs="Times New Roman"/>
          <w:sz w:val="28"/>
          <w:szCs w:val="28"/>
        </w:rPr>
        <w:t xml:space="preserve"> участие молодежных ор</w:t>
      </w:r>
      <w:r w:rsidR="007C73C9" w:rsidRPr="00AD321F">
        <w:rPr>
          <w:rFonts w:ascii="Times New Roman" w:hAnsi="Times New Roman" w:cs="Times New Roman"/>
          <w:sz w:val="28"/>
          <w:szCs w:val="28"/>
        </w:rPr>
        <w:t>г</w:t>
      </w:r>
      <w:r w:rsidR="00E06FA2" w:rsidRPr="00AD321F">
        <w:rPr>
          <w:rFonts w:ascii="Times New Roman" w:hAnsi="Times New Roman" w:cs="Times New Roman"/>
          <w:sz w:val="28"/>
          <w:szCs w:val="28"/>
        </w:rPr>
        <w:t xml:space="preserve">анизаций в правотворческой деятельности на федеральном уровне. </w:t>
      </w:r>
    </w:p>
    <w:p w14:paraId="3D1AFAB8" w14:textId="7296E81B" w:rsidR="00FF3E92" w:rsidRPr="00124D30" w:rsidRDefault="00FF3E92" w:rsidP="00124D30">
      <w:pPr>
        <w:autoSpaceDE w:val="0"/>
        <w:autoSpaceDN w:val="0"/>
        <w:adjustRightInd w:val="0"/>
        <w:spacing w:after="0" w:line="360" w:lineRule="auto"/>
        <w:ind w:firstLine="709"/>
        <w:jc w:val="center"/>
        <w:rPr>
          <w:rFonts w:ascii="Times New Roman" w:hAnsi="Times New Roman" w:cs="Times New Roman"/>
          <w:i/>
          <w:iCs/>
          <w:sz w:val="28"/>
          <w:szCs w:val="28"/>
        </w:rPr>
      </w:pPr>
      <w:r w:rsidRPr="00124D30">
        <w:rPr>
          <w:rFonts w:ascii="Times New Roman" w:hAnsi="Times New Roman" w:cs="Times New Roman"/>
          <w:i/>
          <w:iCs/>
          <w:sz w:val="28"/>
          <w:szCs w:val="28"/>
        </w:rPr>
        <w:t xml:space="preserve">2.2. Правовое регулирование </w:t>
      </w:r>
      <w:r w:rsidR="0050232A" w:rsidRPr="00124D30">
        <w:rPr>
          <w:rFonts w:ascii="Times New Roman" w:hAnsi="Times New Roman" w:cs="Times New Roman"/>
          <w:i/>
          <w:iCs/>
          <w:sz w:val="28"/>
          <w:szCs w:val="28"/>
        </w:rPr>
        <w:t>участия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региональный и муниципальный аспекты</w:t>
      </w:r>
    </w:p>
    <w:p w14:paraId="3531D7ED" w14:textId="1649F424" w:rsidR="0002553C" w:rsidRPr="00AD321F" w:rsidRDefault="0050232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Нормативные правовые </w:t>
      </w:r>
      <w:r w:rsidR="0002553C" w:rsidRPr="00AD321F">
        <w:rPr>
          <w:rFonts w:ascii="Times New Roman" w:hAnsi="Times New Roman" w:cs="Times New Roman"/>
          <w:sz w:val="28"/>
          <w:szCs w:val="28"/>
        </w:rPr>
        <w:t>акты</w:t>
      </w:r>
      <w:r w:rsidRPr="00AD321F">
        <w:rPr>
          <w:rFonts w:ascii="Times New Roman" w:hAnsi="Times New Roman" w:cs="Times New Roman"/>
          <w:sz w:val="28"/>
          <w:szCs w:val="28"/>
        </w:rPr>
        <w:t xml:space="preserve"> и иные документы</w:t>
      </w:r>
      <w:r w:rsidR="0002553C" w:rsidRPr="00AD321F">
        <w:rPr>
          <w:rFonts w:ascii="Times New Roman" w:hAnsi="Times New Roman" w:cs="Times New Roman"/>
          <w:sz w:val="28"/>
          <w:szCs w:val="28"/>
        </w:rPr>
        <w:t>, регламентирующие статус молодежных парламентов</w:t>
      </w:r>
      <w:r w:rsidR="00FE16EC" w:rsidRPr="00AD321F">
        <w:rPr>
          <w:rFonts w:ascii="Times New Roman" w:hAnsi="Times New Roman" w:cs="Times New Roman"/>
          <w:sz w:val="28"/>
          <w:szCs w:val="28"/>
        </w:rPr>
        <w:t>,</w:t>
      </w:r>
      <w:r w:rsidR="0002553C" w:rsidRPr="00AD321F">
        <w:rPr>
          <w:rFonts w:ascii="Times New Roman" w:hAnsi="Times New Roman" w:cs="Times New Roman"/>
          <w:sz w:val="28"/>
          <w:szCs w:val="28"/>
        </w:rPr>
        <w:t xml:space="preserve"> приняты на уровне субъектов Российской Федерации и муниципальных образований.</w:t>
      </w:r>
      <w:r w:rsidR="00070B05" w:rsidRPr="00AD321F">
        <w:rPr>
          <w:rFonts w:ascii="Times New Roman" w:hAnsi="Times New Roman" w:cs="Times New Roman"/>
          <w:sz w:val="28"/>
          <w:szCs w:val="28"/>
        </w:rPr>
        <w:t xml:space="preserve"> </w:t>
      </w:r>
      <w:r w:rsidR="00FE16EC" w:rsidRPr="00AD321F">
        <w:rPr>
          <w:rFonts w:ascii="Times New Roman" w:hAnsi="Times New Roman" w:cs="Times New Roman"/>
          <w:sz w:val="28"/>
          <w:szCs w:val="28"/>
        </w:rPr>
        <w:t>Представляется возможным</w:t>
      </w:r>
      <w:r w:rsidR="00070B05" w:rsidRPr="00AD321F">
        <w:rPr>
          <w:rFonts w:ascii="Times New Roman" w:hAnsi="Times New Roman" w:cs="Times New Roman"/>
          <w:sz w:val="28"/>
          <w:szCs w:val="28"/>
        </w:rPr>
        <w:t xml:space="preserve"> говорить о том, что прак</w:t>
      </w:r>
      <w:r w:rsidR="00211499" w:rsidRPr="00AD321F">
        <w:rPr>
          <w:rFonts w:ascii="Times New Roman" w:hAnsi="Times New Roman" w:cs="Times New Roman"/>
          <w:sz w:val="28"/>
          <w:szCs w:val="28"/>
        </w:rPr>
        <w:t>т</w:t>
      </w:r>
      <w:r w:rsidR="00070B05" w:rsidRPr="00AD321F">
        <w:rPr>
          <w:rFonts w:ascii="Times New Roman" w:hAnsi="Times New Roman" w:cs="Times New Roman"/>
          <w:sz w:val="28"/>
          <w:szCs w:val="28"/>
        </w:rPr>
        <w:t>ически в каждом субъекте</w:t>
      </w:r>
      <w:r w:rsidR="00211499" w:rsidRPr="00AD321F">
        <w:rPr>
          <w:rFonts w:ascii="Times New Roman" w:hAnsi="Times New Roman" w:cs="Times New Roman"/>
          <w:sz w:val="28"/>
          <w:szCs w:val="28"/>
        </w:rPr>
        <w:t xml:space="preserve"> </w:t>
      </w:r>
      <w:r w:rsidR="00070B05" w:rsidRPr="00AD321F">
        <w:rPr>
          <w:rFonts w:ascii="Times New Roman" w:hAnsi="Times New Roman" w:cs="Times New Roman"/>
          <w:sz w:val="28"/>
          <w:szCs w:val="28"/>
        </w:rPr>
        <w:t>Р</w:t>
      </w:r>
      <w:r w:rsidR="00211499" w:rsidRPr="00AD321F">
        <w:rPr>
          <w:rFonts w:ascii="Times New Roman" w:hAnsi="Times New Roman" w:cs="Times New Roman"/>
          <w:sz w:val="28"/>
          <w:szCs w:val="28"/>
        </w:rPr>
        <w:t>о</w:t>
      </w:r>
      <w:r w:rsidR="00070B05" w:rsidRPr="00AD321F">
        <w:rPr>
          <w:rFonts w:ascii="Times New Roman" w:hAnsi="Times New Roman" w:cs="Times New Roman"/>
          <w:sz w:val="28"/>
          <w:szCs w:val="28"/>
        </w:rPr>
        <w:t>ссийско</w:t>
      </w:r>
      <w:r w:rsidR="00211499" w:rsidRPr="00AD321F">
        <w:rPr>
          <w:rFonts w:ascii="Times New Roman" w:hAnsi="Times New Roman" w:cs="Times New Roman"/>
          <w:sz w:val="28"/>
          <w:szCs w:val="28"/>
        </w:rPr>
        <w:t>й</w:t>
      </w:r>
      <w:r w:rsidR="00FE16EC" w:rsidRPr="00AD321F">
        <w:rPr>
          <w:rFonts w:ascii="Times New Roman" w:hAnsi="Times New Roman" w:cs="Times New Roman"/>
          <w:sz w:val="28"/>
          <w:szCs w:val="28"/>
        </w:rPr>
        <w:t xml:space="preserve"> </w:t>
      </w:r>
      <w:r w:rsidR="00070B05" w:rsidRPr="00AD321F">
        <w:rPr>
          <w:rFonts w:ascii="Times New Roman" w:hAnsi="Times New Roman" w:cs="Times New Roman"/>
          <w:sz w:val="28"/>
          <w:szCs w:val="28"/>
        </w:rPr>
        <w:t>Федерации наличествуют</w:t>
      </w:r>
      <w:r w:rsidR="00FE16EC" w:rsidRPr="00AD321F">
        <w:rPr>
          <w:rFonts w:ascii="Times New Roman" w:hAnsi="Times New Roman" w:cs="Times New Roman"/>
          <w:sz w:val="28"/>
          <w:szCs w:val="28"/>
        </w:rPr>
        <w:t xml:space="preserve"> </w:t>
      </w:r>
      <w:r w:rsidR="00070B05" w:rsidRPr="00AD321F">
        <w:rPr>
          <w:rFonts w:ascii="Times New Roman" w:hAnsi="Times New Roman" w:cs="Times New Roman"/>
          <w:sz w:val="28"/>
          <w:szCs w:val="28"/>
        </w:rPr>
        <w:t xml:space="preserve">акты, регламентирующие </w:t>
      </w:r>
      <w:r w:rsidR="00FE16EC" w:rsidRPr="00AD321F">
        <w:rPr>
          <w:rFonts w:ascii="Times New Roman" w:hAnsi="Times New Roman" w:cs="Times New Roman"/>
          <w:sz w:val="28"/>
          <w:szCs w:val="28"/>
        </w:rPr>
        <w:t>деятельность</w:t>
      </w:r>
      <w:r w:rsidR="00070B05" w:rsidRPr="00AD321F">
        <w:rPr>
          <w:rFonts w:ascii="Times New Roman" w:hAnsi="Times New Roman" w:cs="Times New Roman"/>
          <w:sz w:val="28"/>
          <w:szCs w:val="28"/>
        </w:rPr>
        <w:t xml:space="preserve"> молодежных парламентов при </w:t>
      </w:r>
      <w:r w:rsidR="00211499" w:rsidRPr="00AD321F">
        <w:rPr>
          <w:rFonts w:ascii="Times New Roman" w:hAnsi="Times New Roman" w:cs="Times New Roman"/>
          <w:sz w:val="28"/>
          <w:szCs w:val="28"/>
        </w:rPr>
        <w:t xml:space="preserve">представительных органах. </w:t>
      </w:r>
    </w:p>
    <w:p w14:paraId="12AAE2CA" w14:textId="471752A2" w:rsidR="005E2930" w:rsidRPr="00AD321F" w:rsidRDefault="0002553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Принятые на уровне субъектов Российской Федерации акты можно разделить на две группы. </w:t>
      </w:r>
    </w:p>
    <w:p w14:paraId="3F86C730" w14:textId="64C9FE9F" w:rsidR="007948D5" w:rsidRPr="00AD321F" w:rsidRDefault="0002553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sz w:val="28"/>
          <w:szCs w:val="28"/>
        </w:rPr>
        <w:t>Первая группа</w:t>
      </w:r>
      <w:r w:rsidRPr="00AD321F">
        <w:rPr>
          <w:rFonts w:ascii="Times New Roman" w:hAnsi="Times New Roman" w:cs="Times New Roman"/>
          <w:sz w:val="28"/>
          <w:szCs w:val="28"/>
        </w:rPr>
        <w:t xml:space="preserve"> представляет собой законы субъектов Российской Федерации</w:t>
      </w:r>
      <w:r w:rsidR="00070B05" w:rsidRPr="00AD321F">
        <w:rPr>
          <w:rStyle w:val="a5"/>
          <w:rFonts w:ascii="Times New Roman" w:hAnsi="Times New Roman" w:cs="Times New Roman"/>
          <w:sz w:val="28"/>
          <w:szCs w:val="28"/>
        </w:rPr>
        <w:footnoteReference w:id="18"/>
      </w:r>
      <w:r w:rsidRPr="00AD321F">
        <w:rPr>
          <w:rFonts w:ascii="Times New Roman" w:hAnsi="Times New Roman" w:cs="Times New Roman"/>
          <w:sz w:val="28"/>
          <w:szCs w:val="28"/>
        </w:rPr>
        <w:t xml:space="preserve">.  </w:t>
      </w:r>
    </w:p>
    <w:p w14:paraId="5747F748" w14:textId="6FBF6C9D" w:rsidR="009101E6" w:rsidRPr="00AD321F" w:rsidRDefault="0002553C"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sz w:val="28"/>
          <w:szCs w:val="28"/>
        </w:rPr>
        <w:t xml:space="preserve">Вторая группа </w:t>
      </w:r>
      <w:r w:rsidRPr="00AD321F">
        <w:rPr>
          <w:rFonts w:ascii="Times New Roman" w:hAnsi="Times New Roman" w:cs="Times New Roman"/>
          <w:bCs/>
          <w:sz w:val="28"/>
          <w:szCs w:val="28"/>
        </w:rPr>
        <w:t>–</w:t>
      </w:r>
      <w:r w:rsidRPr="00AD321F">
        <w:rPr>
          <w:rFonts w:ascii="Times New Roman" w:hAnsi="Times New Roman" w:cs="Times New Roman"/>
          <w:sz w:val="28"/>
          <w:szCs w:val="28"/>
        </w:rPr>
        <w:t xml:space="preserve"> акты, принятые представительным органом субъекта Российской Федерации.</w:t>
      </w:r>
      <w:r w:rsidR="00320C62" w:rsidRPr="00AD321F">
        <w:rPr>
          <w:rFonts w:ascii="Times New Roman" w:hAnsi="Times New Roman" w:cs="Times New Roman"/>
          <w:sz w:val="28"/>
          <w:szCs w:val="28"/>
        </w:rPr>
        <w:t xml:space="preserve"> Данная группа актов самая многочисленная, что </w:t>
      </w:r>
      <w:r w:rsidR="00320C62" w:rsidRPr="00AD321F">
        <w:rPr>
          <w:rFonts w:ascii="Times New Roman" w:hAnsi="Times New Roman" w:cs="Times New Roman"/>
          <w:sz w:val="28"/>
          <w:szCs w:val="28"/>
        </w:rPr>
        <w:lastRenderedPageBreak/>
        <w:t xml:space="preserve">можно объяснить аналогией с федеральным уровнем. Особо следует отметить то, что </w:t>
      </w:r>
      <w:r w:rsidR="001932FC" w:rsidRPr="00AD321F">
        <w:rPr>
          <w:rFonts w:ascii="Times New Roman" w:hAnsi="Times New Roman" w:cs="Times New Roman"/>
          <w:sz w:val="28"/>
          <w:szCs w:val="28"/>
        </w:rPr>
        <w:t xml:space="preserve">данные акты </w:t>
      </w:r>
      <w:r w:rsidR="0029156A" w:rsidRPr="00AD321F">
        <w:rPr>
          <w:rFonts w:ascii="Times New Roman" w:hAnsi="Times New Roman" w:cs="Times New Roman"/>
          <w:sz w:val="28"/>
          <w:szCs w:val="28"/>
        </w:rPr>
        <w:t xml:space="preserve">по своей природе </w:t>
      </w:r>
      <w:r w:rsidR="003F07D3" w:rsidRPr="00AD321F">
        <w:rPr>
          <w:rFonts w:ascii="Times New Roman" w:hAnsi="Times New Roman" w:cs="Times New Roman"/>
          <w:sz w:val="28"/>
          <w:szCs w:val="28"/>
        </w:rPr>
        <w:t>имеют</w:t>
      </w:r>
      <w:r w:rsidR="00211499" w:rsidRPr="00AD321F">
        <w:rPr>
          <w:rFonts w:ascii="Times New Roman" w:hAnsi="Times New Roman" w:cs="Times New Roman"/>
          <w:sz w:val="28"/>
          <w:szCs w:val="28"/>
        </w:rPr>
        <w:t xml:space="preserve"> </w:t>
      </w:r>
      <w:r w:rsidR="003F07D3" w:rsidRPr="00AD321F">
        <w:rPr>
          <w:rFonts w:ascii="Times New Roman" w:hAnsi="Times New Roman" w:cs="Times New Roman"/>
          <w:sz w:val="28"/>
          <w:szCs w:val="28"/>
        </w:rPr>
        <w:t xml:space="preserve">организационный статус </w:t>
      </w:r>
      <w:r w:rsidR="003F07D3" w:rsidRPr="00AD321F">
        <w:rPr>
          <w:rStyle w:val="a5"/>
          <w:rFonts w:ascii="Times New Roman" w:hAnsi="Times New Roman" w:cs="Times New Roman"/>
          <w:sz w:val="28"/>
          <w:szCs w:val="28"/>
        </w:rPr>
        <w:footnoteReference w:id="19"/>
      </w:r>
      <w:r w:rsidR="003F07D3" w:rsidRPr="00AD321F">
        <w:rPr>
          <w:rFonts w:ascii="Times New Roman" w:hAnsi="Times New Roman" w:cs="Times New Roman"/>
          <w:sz w:val="28"/>
          <w:szCs w:val="28"/>
        </w:rPr>
        <w:t>.</w:t>
      </w:r>
      <w:r w:rsidR="001932FC" w:rsidRPr="00AD321F">
        <w:rPr>
          <w:rFonts w:ascii="Times New Roman" w:hAnsi="Times New Roman" w:cs="Times New Roman"/>
          <w:sz w:val="28"/>
          <w:szCs w:val="28"/>
        </w:rPr>
        <w:t xml:space="preserve"> </w:t>
      </w:r>
    </w:p>
    <w:p w14:paraId="44D51BE0" w14:textId="7BF56C71" w:rsidR="000D6E1E" w:rsidRPr="00AD321F" w:rsidRDefault="00743AC5"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Вышесказанное свидетельствует о том, что </w:t>
      </w:r>
      <w:r w:rsidR="00DC3341" w:rsidRPr="00AD321F">
        <w:rPr>
          <w:rFonts w:ascii="Times New Roman" w:hAnsi="Times New Roman" w:cs="Times New Roman"/>
          <w:sz w:val="28"/>
          <w:szCs w:val="28"/>
        </w:rPr>
        <w:t xml:space="preserve">большая часть актов в регионах России и </w:t>
      </w:r>
      <w:r w:rsidR="00FD0A5F" w:rsidRPr="00AD321F">
        <w:rPr>
          <w:rFonts w:ascii="Times New Roman" w:hAnsi="Times New Roman" w:cs="Times New Roman"/>
          <w:sz w:val="28"/>
          <w:szCs w:val="28"/>
        </w:rPr>
        <w:t>муниципальных</w:t>
      </w:r>
      <w:r w:rsidR="00DC3341" w:rsidRPr="00AD321F">
        <w:rPr>
          <w:rFonts w:ascii="Times New Roman" w:hAnsi="Times New Roman" w:cs="Times New Roman"/>
          <w:sz w:val="28"/>
          <w:szCs w:val="28"/>
        </w:rPr>
        <w:t xml:space="preserve"> образованиях</w:t>
      </w:r>
      <w:r w:rsidR="00FD0A5F" w:rsidRPr="00AD321F">
        <w:rPr>
          <w:rFonts w:ascii="Times New Roman" w:hAnsi="Times New Roman" w:cs="Times New Roman"/>
          <w:sz w:val="28"/>
          <w:szCs w:val="28"/>
        </w:rPr>
        <w:t>, регламентирующих</w:t>
      </w:r>
      <w:r w:rsidR="00211499" w:rsidRPr="00AD321F">
        <w:rPr>
          <w:rFonts w:ascii="Times New Roman" w:hAnsi="Times New Roman" w:cs="Times New Roman"/>
          <w:sz w:val="28"/>
          <w:szCs w:val="28"/>
        </w:rPr>
        <w:t xml:space="preserve"> статус молодежных парламентов</w:t>
      </w:r>
      <w:r w:rsidR="00FD0A5F" w:rsidRPr="00AD321F">
        <w:rPr>
          <w:rFonts w:ascii="Times New Roman" w:hAnsi="Times New Roman" w:cs="Times New Roman"/>
          <w:sz w:val="28"/>
          <w:szCs w:val="28"/>
        </w:rPr>
        <w:t>,</w:t>
      </w:r>
      <w:r w:rsidR="00DC3341" w:rsidRPr="00AD321F">
        <w:rPr>
          <w:rFonts w:ascii="Times New Roman" w:hAnsi="Times New Roman" w:cs="Times New Roman"/>
          <w:sz w:val="28"/>
          <w:szCs w:val="28"/>
        </w:rPr>
        <w:t xml:space="preserve"> принят</w:t>
      </w:r>
      <w:r w:rsidR="00124D30">
        <w:rPr>
          <w:rFonts w:ascii="Times New Roman" w:hAnsi="Times New Roman" w:cs="Times New Roman"/>
          <w:sz w:val="28"/>
          <w:szCs w:val="28"/>
        </w:rPr>
        <w:t>а,</w:t>
      </w:r>
      <w:r w:rsidR="00DC3341" w:rsidRPr="00AD321F">
        <w:rPr>
          <w:rFonts w:ascii="Times New Roman" w:hAnsi="Times New Roman" w:cs="Times New Roman"/>
          <w:sz w:val="28"/>
          <w:szCs w:val="28"/>
        </w:rPr>
        <w:t xml:space="preserve"> начиная с двухтысячных годов.</w:t>
      </w:r>
    </w:p>
    <w:p w14:paraId="2252CC18" w14:textId="23268F48" w:rsidR="000D6E1E" w:rsidRPr="00AD321F" w:rsidRDefault="00DE03D7"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На муниципальном уровне также принимаются </w:t>
      </w:r>
      <w:r w:rsidR="00FD0A5F" w:rsidRPr="00AD321F">
        <w:rPr>
          <w:rFonts w:ascii="Times New Roman" w:hAnsi="Times New Roman" w:cs="Times New Roman"/>
          <w:sz w:val="28"/>
          <w:szCs w:val="28"/>
        </w:rPr>
        <w:t>разнообразные</w:t>
      </w:r>
      <w:r w:rsidRPr="00AD321F">
        <w:rPr>
          <w:rFonts w:ascii="Times New Roman" w:hAnsi="Times New Roman" w:cs="Times New Roman"/>
          <w:sz w:val="28"/>
          <w:szCs w:val="28"/>
        </w:rPr>
        <w:t xml:space="preserve"> акты, регламентирующие статус молодежных парламентов, действующих при предста</w:t>
      </w:r>
      <w:r w:rsidR="00BE117D" w:rsidRPr="00AD321F">
        <w:rPr>
          <w:rFonts w:ascii="Times New Roman" w:hAnsi="Times New Roman" w:cs="Times New Roman"/>
          <w:sz w:val="28"/>
          <w:szCs w:val="28"/>
        </w:rPr>
        <w:t>в</w:t>
      </w:r>
      <w:r w:rsidRPr="00AD321F">
        <w:rPr>
          <w:rFonts w:ascii="Times New Roman" w:hAnsi="Times New Roman" w:cs="Times New Roman"/>
          <w:sz w:val="28"/>
          <w:szCs w:val="28"/>
        </w:rPr>
        <w:t>ительных органах муниципа</w:t>
      </w:r>
      <w:r w:rsidR="0029156A" w:rsidRPr="00AD321F">
        <w:rPr>
          <w:rFonts w:ascii="Times New Roman" w:hAnsi="Times New Roman" w:cs="Times New Roman"/>
          <w:sz w:val="28"/>
          <w:szCs w:val="28"/>
        </w:rPr>
        <w:t>л</w:t>
      </w:r>
      <w:r w:rsidRPr="00AD321F">
        <w:rPr>
          <w:rFonts w:ascii="Times New Roman" w:hAnsi="Times New Roman" w:cs="Times New Roman"/>
          <w:sz w:val="28"/>
          <w:szCs w:val="28"/>
        </w:rPr>
        <w:t>ьных образований</w:t>
      </w:r>
      <w:r w:rsidR="00BE117D" w:rsidRPr="00AD321F">
        <w:rPr>
          <w:rStyle w:val="a5"/>
          <w:rFonts w:ascii="Times New Roman" w:hAnsi="Times New Roman" w:cs="Times New Roman"/>
          <w:sz w:val="28"/>
          <w:szCs w:val="28"/>
        </w:rPr>
        <w:footnoteReference w:id="20"/>
      </w:r>
      <w:r w:rsidRPr="00AD321F">
        <w:rPr>
          <w:rFonts w:ascii="Times New Roman" w:hAnsi="Times New Roman" w:cs="Times New Roman"/>
          <w:sz w:val="28"/>
          <w:szCs w:val="28"/>
        </w:rPr>
        <w:t xml:space="preserve">. </w:t>
      </w:r>
    </w:p>
    <w:p w14:paraId="6BD98EA4" w14:textId="7BD05189" w:rsidR="00985F76" w:rsidRPr="00AD321F" w:rsidRDefault="00985F7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Таким образом</w:t>
      </w:r>
      <w:r w:rsidR="00FD0A5F" w:rsidRPr="00AD321F">
        <w:rPr>
          <w:rFonts w:ascii="Times New Roman" w:hAnsi="Times New Roman" w:cs="Times New Roman"/>
          <w:sz w:val="28"/>
          <w:szCs w:val="28"/>
        </w:rPr>
        <w:t>,</w:t>
      </w:r>
      <w:r w:rsidRPr="00AD321F">
        <w:rPr>
          <w:rFonts w:ascii="Times New Roman" w:hAnsi="Times New Roman" w:cs="Times New Roman"/>
          <w:sz w:val="28"/>
          <w:szCs w:val="28"/>
        </w:rPr>
        <w:t xml:space="preserve"> по уровням власти молодежные парламент</w:t>
      </w:r>
      <w:r w:rsidR="00DF555D" w:rsidRPr="00AD321F">
        <w:rPr>
          <w:rFonts w:ascii="Times New Roman" w:hAnsi="Times New Roman" w:cs="Times New Roman"/>
          <w:sz w:val="28"/>
          <w:szCs w:val="28"/>
        </w:rPr>
        <w:t>ские структуры</w:t>
      </w:r>
      <w:r w:rsidR="00FD0A5F" w:rsidRPr="00AD321F">
        <w:rPr>
          <w:rFonts w:ascii="Times New Roman" w:hAnsi="Times New Roman" w:cs="Times New Roman"/>
          <w:sz w:val="28"/>
          <w:szCs w:val="28"/>
        </w:rPr>
        <w:t xml:space="preserve"> можно разделить</w:t>
      </w:r>
      <w:r w:rsidRPr="00AD321F">
        <w:rPr>
          <w:rFonts w:ascii="Times New Roman" w:hAnsi="Times New Roman" w:cs="Times New Roman"/>
          <w:sz w:val="28"/>
          <w:szCs w:val="28"/>
        </w:rPr>
        <w:t xml:space="preserve"> на три категории:</w:t>
      </w:r>
    </w:p>
    <w:p w14:paraId="04D090B0" w14:textId="05C38AD7" w:rsidR="00985F76" w:rsidRPr="00AD321F" w:rsidRDefault="00985F7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Молодежный парламент, созданный </w:t>
      </w:r>
      <w:r w:rsidR="00211499" w:rsidRPr="00AD321F">
        <w:rPr>
          <w:rFonts w:ascii="Times New Roman" w:hAnsi="Times New Roman" w:cs="Times New Roman"/>
          <w:sz w:val="28"/>
          <w:szCs w:val="28"/>
        </w:rPr>
        <w:t>п</w:t>
      </w:r>
      <w:r w:rsidRPr="00AD321F">
        <w:rPr>
          <w:rFonts w:ascii="Times New Roman" w:hAnsi="Times New Roman" w:cs="Times New Roman"/>
          <w:sz w:val="28"/>
          <w:szCs w:val="28"/>
        </w:rPr>
        <w:t xml:space="preserve">ри </w:t>
      </w:r>
      <w:r w:rsidR="00FD0A5F" w:rsidRPr="00AD321F">
        <w:rPr>
          <w:rFonts w:ascii="Times New Roman" w:hAnsi="Times New Roman" w:cs="Times New Roman"/>
          <w:sz w:val="28"/>
          <w:szCs w:val="28"/>
        </w:rPr>
        <w:t>Государственной</w:t>
      </w:r>
      <w:r w:rsidRPr="00AD321F">
        <w:rPr>
          <w:rFonts w:ascii="Times New Roman" w:hAnsi="Times New Roman" w:cs="Times New Roman"/>
          <w:sz w:val="28"/>
          <w:szCs w:val="28"/>
        </w:rPr>
        <w:t xml:space="preserve"> Думе Российской Федерации</w:t>
      </w:r>
      <w:r w:rsidR="00124D30">
        <w:rPr>
          <w:rFonts w:ascii="Times New Roman" w:hAnsi="Times New Roman" w:cs="Times New Roman"/>
          <w:sz w:val="28"/>
          <w:szCs w:val="28"/>
        </w:rPr>
        <w:t>,</w:t>
      </w:r>
      <w:r w:rsidR="00664D67" w:rsidRPr="00AD321F">
        <w:rPr>
          <w:rFonts w:ascii="Times New Roman" w:hAnsi="Times New Roman" w:cs="Times New Roman"/>
          <w:sz w:val="28"/>
          <w:szCs w:val="28"/>
        </w:rPr>
        <w:t xml:space="preserve"> </w:t>
      </w:r>
      <w:r w:rsidR="009E08B5" w:rsidRPr="00AD321F">
        <w:rPr>
          <w:rFonts w:ascii="Times New Roman" w:hAnsi="Times New Roman" w:cs="Times New Roman"/>
          <w:sz w:val="28"/>
          <w:szCs w:val="28"/>
        </w:rPr>
        <w:t xml:space="preserve">и </w:t>
      </w:r>
      <w:r w:rsidRPr="00AD321F">
        <w:rPr>
          <w:rFonts w:ascii="Times New Roman" w:hAnsi="Times New Roman" w:cs="Times New Roman"/>
          <w:sz w:val="28"/>
          <w:szCs w:val="28"/>
        </w:rPr>
        <w:t>Палата молодых законодателей при Совете Федерации Федерального Собрания Российской Федерации;</w:t>
      </w:r>
    </w:p>
    <w:p w14:paraId="504B6A75" w14:textId="516463EA" w:rsidR="00985F76" w:rsidRPr="00AD321F" w:rsidRDefault="00985F7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DF555D" w:rsidRPr="00AD321F">
        <w:rPr>
          <w:rFonts w:ascii="Times New Roman" w:hAnsi="Times New Roman" w:cs="Times New Roman"/>
          <w:sz w:val="28"/>
          <w:szCs w:val="28"/>
        </w:rPr>
        <w:t>Молодежные парламентские структуры, созданные при</w:t>
      </w:r>
      <w:r w:rsidRPr="00AD321F">
        <w:rPr>
          <w:rFonts w:ascii="Times New Roman" w:hAnsi="Times New Roman" w:cs="Times New Roman"/>
          <w:sz w:val="28"/>
          <w:szCs w:val="28"/>
        </w:rPr>
        <w:t xml:space="preserve"> законодательном (представительном) органе власти регионального уровня;</w:t>
      </w:r>
    </w:p>
    <w:p w14:paraId="783FDF05" w14:textId="2087F744" w:rsidR="00985F76" w:rsidRPr="00AD321F" w:rsidRDefault="00DF555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 Молодежные парламентские структуры, созданные </w:t>
      </w:r>
      <w:r w:rsidR="00985F76" w:rsidRPr="00AD321F">
        <w:rPr>
          <w:rFonts w:ascii="Times New Roman" w:hAnsi="Times New Roman" w:cs="Times New Roman"/>
          <w:sz w:val="28"/>
          <w:szCs w:val="28"/>
        </w:rPr>
        <w:t>при представительном органе местного самоуправления (управления).</w:t>
      </w:r>
    </w:p>
    <w:p w14:paraId="18EC151D" w14:textId="1B25BD61" w:rsidR="00525BA5" w:rsidRPr="00AD321F" w:rsidRDefault="00C22ED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Отдельн</w:t>
      </w:r>
      <w:r w:rsidR="00C53FD7" w:rsidRPr="00AD321F">
        <w:rPr>
          <w:rFonts w:ascii="Times New Roman" w:hAnsi="Times New Roman" w:cs="Times New Roman"/>
          <w:sz w:val="28"/>
          <w:szCs w:val="28"/>
        </w:rPr>
        <w:t>ое</w:t>
      </w:r>
      <w:r w:rsidRPr="00AD321F">
        <w:rPr>
          <w:rFonts w:ascii="Times New Roman" w:hAnsi="Times New Roman" w:cs="Times New Roman"/>
          <w:sz w:val="28"/>
          <w:szCs w:val="28"/>
        </w:rPr>
        <w:t xml:space="preserve"> направление </w:t>
      </w:r>
      <w:r w:rsidR="00C53FD7" w:rsidRPr="00AD321F">
        <w:rPr>
          <w:rFonts w:ascii="Times New Roman" w:hAnsi="Times New Roman" w:cs="Times New Roman"/>
          <w:sz w:val="28"/>
          <w:szCs w:val="28"/>
        </w:rPr>
        <w:t xml:space="preserve">участия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w:t>
      </w:r>
      <w:r w:rsidR="00FF1318" w:rsidRPr="00AD321F">
        <w:rPr>
          <w:rFonts w:ascii="Times New Roman" w:hAnsi="Times New Roman" w:cs="Times New Roman"/>
          <w:sz w:val="28"/>
          <w:szCs w:val="28"/>
        </w:rPr>
        <w:t xml:space="preserve">касается </w:t>
      </w:r>
      <w:r w:rsidR="00FD0A5F" w:rsidRPr="00AD321F">
        <w:rPr>
          <w:rFonts w:ascii="Times New Roman" w:hAnsi="Times New Roman" w:cs="Times New Roman"/>
          <w:sz w:val="28"/>
          <w:szCs w:val="28"/>
        </w:rPr>
        <w:t>деятельности</w:t>
      </w:r>
      <w:r w:rsidR="00FF1318" w:rsidRPr="00AD321F">
        <w:rPr>
          <w:rFonts w:ascii="Times New Roman" w:hAnsi="Times New Roman" w:cs="Times New Roman"/>
          <w:sz w:val="28"/>
          <w:szCs w:val="28"/>
        </w:rPr>
        <w:t xml:space="preserve"> так называемых «Молодежных правительств». Данные структуры, в отличие от молодежных парламентов при представительных </w:t>
      </w:r>
      <w:r w:rsidR="00FF1318" w:rsidRPr="00AD321F">
        <w:rPr>
          <w:rFonts w:ascii="Times New Roman" w:hAnsi="Times New Roman" w:cs="Times New Roman"/>
          <w:sz w:val="28"/>
          <w:szCs w:val="28"/>
        </w:rPr>
        <w:lastRenderedPageBreak/>
        <w:t xml:space="preserve">органах субъектов </w:t>
      </w:r>
      <w:r w:rsidR="00FD0A5F" w:rsidRPr="00AD321F">
        <w:rPr>
          <w:rFonts w:ascii="Times New Roman" w:hAnsi="Times New Roman" w:cs="Times New Roman"/>
          <w:sz w:val="28"/>
          <w:szCs w:val="28"/>
        </w:rPr>
        <w:t>Российской</w:t>
      </w:r>
      <w:r w:rsidR="00FF1318" w:rsidRPr="00AD321F">
        <w:rPr>
          <w:rFonts w:ascii="Times New Roman" w:hAnsi="Times New Roman" w:cs="Times New Roman"/>
          <w:sz w:val="28"/>
          <w:szCs w:val="28"/>
        </w:rPr>
        <w:t xml:space="preserve"> Федерации и муниципа</w:t>
      </w:r>
      <w:r w:rsidR="00C9407B" w:rsidRPr="00AD321F">
        <w:rPr>
          <w:rFonts w:ascii="Times New Roman" w:hAnsi="Times New Roman" w:cs="Times New Roman"/>
          <w:sz w:val="28"/>
          <w:szCs w:val="28"/>
        </w:rPr>
        <w:t>л</w:t>
      </w:r>
      <w:r w:rsidR="00FF1318" w:rsidRPr="00AD321F">
        <w:rPr>
          <w:rFonts w:ascii="Times New Roman" w:hAnsi="Times New Roman" w:cs="Times New Roman"/>
          <w:sz w:val="28"/>
          <w:szCs w:val="28"/>
        </w:rPr>
        <w:t>ьных образовани</w:t>
      </w:r>
      <w:r w:rsidR="00FD0A5F" w:rsidRPr="00AD321F">
        <w:rPr>
          <w:rFonts w:ascii="Times New Roman" w:hAnsi="Times New Roman" w:cs="Times New Roman"/>
          <w:sz w:val="28"/>
          <w:szCs w:val="28"/>
        </w:rPr>
        <w:t>й,</w:t>
      </w:r>
      <w:r w:rsidR="00FF1318" w:rsidRPr="00AD321F">
        <w:rPr>
          <w:rFonts w:ascii="Times New Roman" w:hAnsi="Times New Roman" w:cs="Times New Roman"/>
          <w:sz w:val="28"/>
          <w:szCs w:val="28"/>
        </w:rPr>
        <w:t xml:space="preserve"> </w:t>
      </w:r>
      <w:r w:rsidR="00C9407B" w:rsidRPr="00AD321F">
        <w:rPr>
          <w:rFonts w:ascii="Times New Roman" w:hAnsi="Times New Roman" w:cs="Times New Roman"/>
          <w:sz w:val="28"/>
          <w:szCs w:val="28"/>
        </w:rPr>
        <w:t>в значительно меньшей степени связаны с правотворческой деятельностью. Данная деятельность является только одним из направлений работы органов региональной и муниципальной власти.</w:t>
      </w:r>
      <w:r w:rsidR="00FF3E92" w:rsidRPr="00AD321F">
        <w:rPr>
          <w:rFonts w:ascii="Times New Roman" w:hAnsi="Times New Roman" w:cs="Times New Roman"/>
          <w:sz w:val="28"/>
          <w:szCs w:val="28"/>
        </w:rPr>
        <w:t xml:space="preserve"> </w:t>
      </w:r>
      <w:r w:rsidR="00C9407B" w:rsidRPr="00AD321F">
        <w:rPr>
          <w:rFonts w:ascii="Times New Roman" w:hAnsi="Times New Roman" w:cs="Times New Roman"/>
          <w:sz w:val="28"/>
          <w:szCs w:val="28"/>
        </w:rPr>
        <w:t xml:space="preserve">В связи с этим </w:t>
      </w:r>
      <w:r w:rsidR="00FF3E92" w:rsidRPr="00AD321F">
        <w:rPr>
          <w:rFonts w:ascii="Times New Roman" w:hAnsi="Times New Roman" w:cs="Times New Roman"/>
          <w:sz w:val="28"/>
          <w:szCs w:val="28"/>
        </w:rPr>
        <w:t>м</w:t>
      </w:r>
      <w:r w:rsidR="00C9407B" w:rsidRPr="00AD321F">
        <w:rPr>
          <w:rFonts w:ascii="Times New Roman" w:hAnsi="Times New Roman" w:cs="Times New Roman"/>
          <w:sz w:val="28"/>
          <w:szCs w:val="28"/>
        </w:rPr>
        <w:t xml:space="preserve">олодежные правительства в большей степени выступают для молодежи «школой» практического управления.    </w:t>
      </w:r>
      <w:r w:rsidR="00FF1318" w:rsidRPr="00AD321F">
        <w:rPr>
          <w:rFonts w:ascii="Times New Roman" w:hAnsi="Times New Roman" w:cs="Times New Roman"/>
          <w:sz w:val="28"/>
          <w:szCs w:val="28"/>
        </w:rPr>
        <w:t xml:space="preserve"> </w:t>
      </w:r>
      <w:r w:rsidR="00C53FD7" w:rsidRPr="00AD321F">
        <w:rPr>
          <w:rFonts w:ascii="Times New Roman" w:hAnsi="Times New Roman" w:cs="Times New Roman"/>
          <w:sz w:val="28"/>
          <w:szCs w:val="28"/>
        </w:rPr>
        <w:t xml:space="preserve"> </w:t>
      </w:r>
    </w:p>
    <w:p w14:paraId="75C07BAA" w14:textId="4E518937" w:rsidR="005F408E" w:rsidRPr="00AD321F" w:rsidRDefault="00C9407B"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качестве примера можно привести </w:t>
      </w:r>
      <w:r w:rsidR="008608A0" w:rsidRPr="00AD321F">
        <w:rPr>
          <w:rFonts w:ascii="Times New Roman" w:hAnsi="Times New Roman" w:cs="Times New Roman"/>
          <w:sz w:val="28"/>
          <w:szCs w:val="28"/>
        </w:rPr>
        <w:t xml:space="preserve">Постановление Правительства Нижегородской области от 25.12.2019 </w:t>
      </w:r>
      <w:r w:rsidR="00C8178C">
        <w:rPr>
          <w:rFonts w:ascii="Times New Roman" w:hAnsi="Times New Roman" w:cs="Times New Roman"/>
          <w:sz w:val="28"/>
          <w:szCs w:val="28"/>
        </w:rPr>
        <w:t>№</w:t>
      </w:r>
      <w:r w:rsidR="008608A0" w:rsidRPr="00AD321F">
        <w:rPr>
          <w:rFonts w:ascii="Times New Roman" w:hAnsi="Times New Roman" w:cs="Times New Roman"/>
          <w:sz w:val="28"/>
          <w:szCs w:val="28"/>
        </w:rPr>
        <w:t xml:space="preserve"> 1010</w:t>
      </w:r>
      <w:r w:rsidRPr="00AD321F">
        <w:rPr>
          <w:rFonts w:ascii="Times New Roman" w:hAnsi="Times New Roman" w:cs="Times New Roman"/>
          <w:sz w:val="28"/>
          <w:szCs w:val="28"/>
        </w:rPr>
        <w:t xml:space="preserve"> «</w:t>
      </w:r>
      <w:r w:rsidR="008608A0" w:rsidRPr="00AD321F">
        <w:rPr>
          <w:rFonts w:ascii="Times New Roman" w:hAnsi="Times New Roman" w:cs="Times New Roman"/>
          <w:sz w:val="28"/>
          <w:szCs w:val="28"/>
        </w:rPr>
        <w:t>О создании Молодежного правительства Нижегородской области</w:t>
      </w:r>
      <w:r w:rsidRPr="00AD321F">
        <w:rPr>
          <w:rFonts w:ascii="Times New Roman" w:hAnsi="Times New Roman" w:cs="Times New Roman"/>
          <w:sz w:val="28"/>
          <w:szCs w:val="28"/>
        </w:rPr>
        <w:t xml:space="preserve">». </w:t>
      </w:r>
      <w:r w:rsidR="00FD0A5F" w:rsidRPr="00AD321F">
        <w:rPr>
          <w:rFonts w:ascii="Times New Roman" w:hAnsi="Times New Roman" w:cs="Times New Roman"/>
          <w:sz w:val="28"/>
          <w:szCs w:val="28"/>
        </w:rPr>
        <w:t xml:space="preserve">Согласно </w:t>
      </w:r>
      <w:r w:rsidRPr="00AD321F">
        <w:rPr>
          <w:rFonts w:ascii="Times New Roman" w:hAnsi="Times New Roman" w:cs="Times New Roman"/>
          <w:sz w:val="28"/>
          <w:szCs w:val="28"/>
        </w:rPr>
        <w:t>п.</w:t>
      </w:r>
      <w:r w:rsidR="00FD0A5F"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2.1. Положения и Молодежном правительстве </w:t>
      </w:r>
      <w:r w:rsidR="00FD0A5F" w:rsidRPr="00AD321F">
        <w:rPr>
          <w:rFonts w:ascii="Times New Roman" w:hAnsi="Times New Roman" w:cs="Times New Roman"/>
          <w:sz w:val="28"/>
          <w:szCs w:val="28"/>
        </w:rPr>
        <w:t>Нижегородской</w:t>
      </w:r>
      <w:r w:rsidRPr="00AD321F">
        <w:rPr>
          <w:rFonts w:ascii="Times New Roman" w:hAnsi="Times New Roman" w:cs="Times New Roman"/>
          <w:sz w:val="28"/>
          <w:szCs w:val="28"/>
        </w:rPr>
        <w:t xml:space="preserve"> области ц</w:t>
      </w:r>
      <w:r w:rsidR="005F408E" w:rsidRPr="00AD321F">
        <w:rPr>
          <w:rFonts w:ascii="Times New Roman" w:hAnsi="Times New Roman" w:cs="Times New Roman"/>
          <w:sz w:val="28"/>
          <w:szCs w:val="28"/>
        </w:rPr>
        <w:t>елями Молодежного правительства являются:</w:t>
      </w:r>
    </w:p>
    <w:p w14:paraId="745511BB" w14:textId="44560D6F" w:rsidR="005F408E" w:rsidRPr="00AD321F" w:rsidRDefault="0050232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D0A5F"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внесение предложений по реализации Стратегии социально-экономического развития Нижегородской области и совершенствованию системы государственного управления в Нижегородской области;</w:t>
      </w:r>
    </w:p>
    <w:p w14:paraId="7E961F34" w14:textId="344E41E7" w:rsidR="005F408E" w:rsidRPr="00AD321F" w:rsidRDefault="0050232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D0A5F"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вовлечение молодежи в процесс социально-экономического развития Нижегородской области, создание целостной системы отбора, подготовки и приобщения социально активных молодых людей к управленческой деятельности, повышение их правовой и политической культуры;</w:t>
      </w:r>
    </w:p>
    <w:p w14:paraId="6037F9DC" w14:textId="12AC8DAD" w:rsidR="005F408E" w:rsidRPr="00AD321F" w:rsidRDefault="0050232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D0A5F"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привлечение научного и творческого потенциала молодежи Нижегородской области к решению задач, стоящих пере</w:t>
      </w:r>
      <w:r w:rsidR="00FD0A5F" w:rsidRPr="00AD321F">
        <w:rPr>
          <w:rFonts w:ascii="Times New Roman" w:hAnsi="Times New Roman" w:cs="Times New Roman"/>
          <w:sz w:val="28"/>
          <w:szCs w:val="28"/>
        </w:rPr>
        <w:t>д органами исполнительной</w:t>
      </w:r>
      <w:r w:rsidR="005F408E" w:rsidRPr="00AD321F">
        <w:rPr>
          <w:rFonts w:ascii="Times New Roman" w:hAnsi="Times New Roman" w:cs="Times New Roman"/>
          <w:sz w:val="28"/>
          <w:szCs w:val="28"/>
        </w:rPr>
        <w:t xml:space="preserve"> власти Нижегородской области;</w:t>
      </w:r>
    </w:p>
    <w:p w14:paraId="5E796362" w14:textId="00C3DA60" w:rsidR="005F408E" w:rsidRPr="00AD321F" w:rsidRDefault="0050232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FD0A5F"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содействие в формировании, подготовке и обучении кадрового резерва органов исполнительной власти Нижегородской области, органов местного самоуправления Нижегородской области и хозяйствующих субъектов, действующих на территории Нижегородской области.</w:t>
      </w:r>
    </w:p>
    <w:p w14:paraId="33DA1537" w14:textId="6AC05F3D" w:rsidR="005F408E" w:rsidRPr="00AD321F" w:rsidRDefault="00C9407B"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Согласно п.2.2. д</w:t>
      </w:r>
      <w:r w:rsidR="005F408E" w:rsidRPr="00AD321F">
        <w:rPr>
          <w:rFonts w:ascii="Times New Roman" w:hAnsi="Times New Roman" w:cs="Times New Roman"/>
          <w:sz w:val="28"/>
          <w:szCs w:val="28"/>
        </w:rPr>
        <w:t xml:space="preserve">ля достижения указанных целей Молодежное правительство </w:t>
      </w:r>
      <w:r w:rsidRPr="00AD321F">
        <w:rPr>
          <w:rFonts w:ascii="Times New Roman" w:hAnsi="Times New Roman" w:cs="Times New Roman"/>
          <w:sz w:val="28"/>
          <w:szCs w:val="28"/>
        </w:rPr>
        <w:t xml:space="preserve">в том числе </w:t>
      </w:r>
      <w:r w:rsidR="005F408E" w:rsidRPr="00AD321F">
        <w:rPr>
          <w:rFonts w:ascii="Times New Roman" w:hAnsi="Times New Roman" w:cs="Times New Roman"/>
          <w:sz w:val="28"/>
          <w:szCs w:val="28"/>
        </w:rPr>
        <w:t>обеспеч</w:t>
      </w:r>
      <w:r w:rsidRPr="00AD321F">
        <w:rPr>
          <w:rFonts w:ascii="Times New Roman" w:hAnsi="Times New Roman" w:cs="Times New Roman"/>
          <w:sz w:val="28"/>
          <w:szCs w:val="28"/>
        </w:rPr>
        <w:t>ивает</w:t>
      </w:r>
      <w:r w:rsidR="005F408E" w:rsidRPr="00AD321F">
        <w:rPr>
          <w:rFonts w:ascii="Times New Roman" w:hAnsi="Times New Roman" w:cs="Times New Roman"/>
          <w:sz w:val="28"/>
          <w:szCs w:val="28"/>
        </w:rPr>
        <w:t xml:space="preserve"> участи</w:t>
      </w:r>
      <w:r w:rsidRPr="00AD321F">
        <w:rPr>
          <w:rFonts w:ascii="Times New Roman" w:hAnsi="Times New Roman" w:cs="Times New Roman"/>
          <w:sz w:val="28"/>
          <w:szCs w:val="28"/>
        </w:rPr>
        <w:t>е</w:t>
      </w:r>
      <w:r w:rsidR="005F408E" w:rsidRPr="00AD321F">
        <w:rPr>
          <w:rFonts w:ascii="Times New Roman" w:hAnsi="Times New Roman" w:cs="Times New Roman"/>
          <w:sz w:val="28"/>
          <w:szCs w:val="28"/>
        </w:rPr>
        <w:t xml:space="preserve"> представителей молодежи Нижегородской области в деятельности Правительства Нижегородской области и иных органов исполнительной власти Нижегородской области</w:t>
      </w:r>
      <w:r w:rsidRPr="00AD321F">
        <w:rPr>
          <w:rFonts w:ascii="Times New Roman" w:hAnsi="Times New Roman" w:cs="Times New Roman"/>
          <w:sz w:val="28"/>
          <w:szCs w:val="28"/>
        </w:rPr>
        <w:t xml:space="preserve">. </w:t>
      </w:r>
    </w:p>
    <w:p w14:paraId="7A3F6645" w14:textId="7112A93C" w:rsidR="005F408E" w:rsidRPr="00AD321F" w:rsidRDefault="00FD0A5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В связи с этим</w:t>
      </w:r>
      <w:r w:rsidR="00C9407B" w:rsidRPr="00AD321F">
        <w:rPr>
          <w:rFonts w:ascii="Times New Roman" w:hAnsi="Times New Roman" w:cs="Times New Roman"/>
          <w:sz w:val="28"/>
          <w:szCs w:val="28"/>
        </w:rPr>
        <w:t xml:space="preserve"> в п.3.1. Положения среди других прав Молодежного правительства предусмотрено также право </w:t>
      </w:r>
      <w:r w:rsidR="005F408E" w:rsidRPr="00AD321F">
        <w:rPr>
          <w:rFonts w:ascii="Times New Roman" w:hAnsi="Times New Roman" w:cs="Times New Roman"/>
          <w:sz w:val="28"/>
          <w:szCs w:val="28"/>
        </w:rPr>
        <w:t>участвовать в разработке и предварительном обсуждении проектов нормативных правовых актов органов исполнительной власти Нижегородской области</w:t>
      </w:r>
      <w:r w:rsidR="00C9407B" w:rsidRPr="00AD321F">
        <w:rPr>
          <w:rFonts w:ascii="Times New Roman" w:hAnsi="Times New Roman" w:cs="Times New Roman"/>
          <w:sz w:val="28"/>
          <w:szCs w:val="28"/>
        </w:rPr>
        <w:t xml:space="preserve"> </w:t>
      </w:r>
      <w:r w:rsidR="00C9407B" w:rsidRPr="00AD321F">
        <w:rPr>
          <w:rStyle w:val="a5"/>
          <w:rFonts w:ascii="Times New Roman" w:hAnsi="Times New Roman" w:cs="Times New Roman"/>
          <w:sz w:val="28"/>
          <w:szCs w:val="28"/>
        </w:rPr>
        <w:footnoteReference w:id="21"/>
      </w:r>
      <w:r w:rsidR="00C9407B" w:rsidRPr="00AD321F">
        <w:rPr>
          <w:rFonts w:ascii="Times New Roman" w:hAnsi="Times New Roman" w:cs="Times New Roman"/>
          <w:sz w:val="28"/>
          <w:szCs w:val="28"/>
        </w:rPr>
        <w:t>.</w:t>
      </w:r>
    </w:p>
    <w:p w14:paraId="7D082E33" w14:textId="5803AE9C" w:rsidR="0084738D" w:rsidRPr="00AD321F" w:rsidRDefault="00FD0A5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Следует отметить</w:t>
      </w:r>
      <w:r w:rsidR="00DC3341" w:rsidRPr="00AD321F">
        <w:rPr>
          <w:rFonts w:ascii="Times New Roman" w:hAnsi="Times New Roman" w:cs="Times New Roman"/>
          <w:sz w:val="28"/>
          <w:szCs w:val="28"/>
        </w:rPr>
        <w:t xml:space="preserve">, что даже на </w:t>
      </w:r>
      <w:r w:rsidR="00642208" w:rsidRPr="00AD321F">
        <w:rPr>
          <w:rFonts w:ascii="Times New Roman" w:hAnsi="Times New Roman" w:cs="Times New Roman"/>
          <w:sz w:val="28"/>
          <w:szCs w:val="28"/>
        </w:rPr>
        <w:t xml:space="preserve">международном уровне </w:t>
      </w:r>
      <w:r w:rsidR="00D16F84" w:rsidRPr="00AD321F">
        <w:rPr>
          <w:rFonts w:ascii="Times New Roman" w:hAnsi="Times New Roman" w:cs="Times New Roman"/>
          <w:sz w:val="28"/>
          <w:szCs w:val="28"/>
        </w:rPr>
        <w:t xml:space="preserve">было принято </w:t>
      </w:r>
      <w:r w:rsidR="0084738D" w:rsidRPr="00AD321F">
        <w:rPr>
          <w:rFonts w:ascii="Times New Roman" w:hAnsi="Times New Roman" w:cs="Times New Roman"/>
          <w:sz w:val="28"/>
          <w:szCs w:val="28"/>
        </w:rPr>
        <w:t xml:space="preserve">Постановление </w:t>
      </w:r>
      <w:r w:rsidR="00C8178C">
        <w:rPr>
          <w:rFonts w:ascii="Times New Roman" w:hAnsi="Times New Roman" w:cs="Times New Roman"/>
          <w:sz w:val="28"/>
          <w:szCs w:val="28"/>
        </w:rPr>
        <w:t>№</w:t>
      </w:r>
      <w:r w:rsidR="0084738D" w:rsidRPr="00AD321F">
        <w:rPr>
          <w:rFonts w:ascii="Times New Roman" w:hAnsi="Times New Roman" w:cs="Times New Roman"/>
          <w:sz w:val="28"/>
          <w:szCs w:val="28"/>
        </w:rPr>
        <w:t xml:space="preserve"> LVI-7 Парламентского Собрания Союза Беларуси и России</w:t>
      </w:r>
      <w:r w:rsidR="00D16F84" w:rsidRPr="00AD321F">
        <w:rPr>
          <w:rFonts w:ascii="Times New Roman" w:hAnsi="Times New Roman" w:cs="Times New Roman"/>
          <w:sz w:val="28"/>
          <w:szCs w:val="28"/>
        </w:rPr>
        <w:t xml:space="preserve"> «</w:t>
      </w:r>
      <w:r w:rsidR="0084738D" w:rsidRPr="00AD321F">
        <w:rPr>
          <w:rFonts w:ascii="Times New Roman" w:hAnsi="Times New Roman" w:cs="Times New Roman"/>
          <w:sz w:val="28"/>
          <w:szCs w:val="28"/>
        </w:rPr>
        <w:t>О деятельности Молодежной палаты при Парламентском Собрании Союза Беларуси и России</w:t>
      </w:r>
      <w:r w:rsidR="00D16F84" w:rsidRPr="00AD321F">
        <w:rPr>
          <w:rFonts w:ascii="Times New Roman" w:hAnsi="Times New Roman" w:cs="Times New Roman"/>
          <w:sz w:val="28"/>
          <w:szCs w:val="28"/>
        </w:rPr>
        <w:t xml:space="preserve">» </w:t>
      </w:r>
      <w:r w:rsidR="0084738D" w:rsidRPr="00AD321F">
        <w:rPr>
          <w:rFonts w:ascii="Times New Roman" w:hAnsi="Times New Roman" w:cs="Times New Roman"/>
          <w:sz w:val="28"/>
          <w:szCs w:val="28"/>
        </w:rPr>
        <w:t>(Принято в г. Минске 17.06.2019)</w:t>
      </w:r>
      <w:r w:rsidR="00642208" w:rsidRPr="00AD321F">
        <w:rPr>
          <w:rFonts w:ascii="Times New Roman" w:hAnsi="Times New Roman" w:cs="Times New Roman"/>
          <w:sz w:val="28"/>
          <w:szCs w:val="28"/>
        </w:rPr>
        <w:t xml:space="preserve">. </w:t>
      </w:r>
    </w:p>
    <w:p w14:paraId="456F1ACB" w14:textId="1AFA8078" w:rsidR="009201BF" w:rsidRPr="00AD321F" w:rsidRDefault="00642208"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связи с этим заслуживает интерес</w:t>
      </w:r>
      <w:r w:rsidR="0050232A" w:rsidRPr="00AD321F">
        <w:rPr>
          <w:rFonts w:ascii="Times New Roman" w:hAnsi="Times New Roman" w:cs="Times New Roman"/>
          <w:sz w:val="28"/>
          <w:szCs w:val="28"/>
        </w:rPr>
        <w:t>а</w:t>
      </w:r>
      <w:r w:rsidRPr="00AD321F">
        <w:rPr>
          <w:rFonts w:ascii="Times New Roman" w:hAnsi="Times New Roman" w:cs="Times New Roman"/>
          <w:sz w:val="28"/>
          <w:szCs w:val="28"/>
        </w:rPr>
        <w:t xml:space="preserve"> Постановление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49-9 Межпар</w:t>
      </w:r>
      <w:r w:rsidR="00FD0A5F" w:rsidRPr="00AD321F">
        <w:rPr>
          <w:rFonts w:ascii="Times New Roman" w:hAnsi="Times New Roman" w:cs="Times New Roman"/>
          <w:sz w:val="28"/>
          <w:szCs w:val="28"/>
        </w:rPr>
        <w:t xml:space="preserve">ламентской Ассамблеи государств </w:t>
      </w:r>
      <w:r w:rsidR="00EF4D73" w:rsidRPr="00EF4D73">
        <w:rPr>
          <w:rFonts w:ascii="Times New Roman" w:hAnsi="Times New Roman" w:cs="Times New Roman"/>
          <w:sz w:val="28"/>
          <w:szCs w:val="28"/>
        </w:rPr>
        <w:t>–</w:t>
      </w:r>
      <w:r w:rsidR="00FD0A5F"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участников СНГ «О Рекомендациях по созданию и развитию молодежных парламентских структур в государствах </w:t>
      </w:r>
      <w:r w:rsidR="00EF4D73" w:rsidRPr="00EF4D73">
        <w:rPr>
          <w:rFonts w:ascii="Times New Roman" w:hAnsi="Times New Roman" w:cs="Times New Roman"/>
          <w:sz w:val="28"/>
          <w:szCs w:val="28"/>
        </w:rPr>
        <w:t>–</w:t>
      </w:r>
      <w:r w:rsidRPr="00AD321F">
        <w:rPr>
          <w:rFonts w:ascii="Times New Roman" w:hAnsi="Times New Roman" w:cs="Times New Roman"/>
          <w:sz w:val="28"/>
          <w:szCs w:val="28"/>
        </w:rPr>
        <w:t xml:space="preserve"> участниках СНГ» (Принято в г. Санкт-Петербурге 19.04.2019). Согласно данным Рекомендациям</w:t>
      </w:r>
      <w:r w:rsidR="00EF4D73">
        <w:rPr>
          <w:rFonts w:ascii="Times New Roman" w:hAnsi="Times New Roman" w:cs="Times New Roman"/>
          <w:sz w:val="28"/>
          <w:szCs w:val="28"/>
        </w:rPr>
        <w:t>,</w:t>
      </w:r>
      <w:r w:rsidRPr="00AD321F">
        <w:rPr>
          <w:rFonts w:ascii="Times New Roman" w:hAnsi="Times New Roman" w:cs="Times New Roman"/>
          <w:sz w:val="28"/>
          <w:szCs w:val="28"/>
        </w:rPr>
        <w:t xml:space="preserve"> м</w:t>
      </w:r>
      <w:r w:rsidR="009201BF" w:rsidRPr="00AD321F">
        <w:rPr>
          <w:rFonts w:ascii="Times New Roman" w:hAnsi="Times New Roman" w:cs="Times New Roman"/>
          <w:sz w:val="28"/>
          <w:szCs w:val="28"/>
        </w:rPr>
        <w:t>олодежный парламентаризм является инструментом вовлечения молодежи в политическую деятельность, позволяющим молодым гражданам принимать активное участие в формировании и реализации молодежной политики, представлять свои права и интересы в органах государственной власти.</w:t>
      </w:r>
    </w:p>
    <w:p w14:paraId="23F71081" w14:textId="1AD00C82" w:rsidR="004C58FF" w:rsidRPr="00AD321F" w:rsidRDefault="004C58F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961642"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  В разделе 2 Рекомендаций приведены основные понятия, которые могут </w:t>
      </w:r>
      <w:r w:rsidR="00FD0A5F" w:rsidRPr="00AD321F">
        <w:rPr>
          <w:rFonts w:ascii="Times New Roman" w:hAnsi="Times New Roman" w:cs="Times New Roman"/>
          <w:sz w:val="28"/>
          <w:szCs w:val="28"/>
        </w:rPr>
        <w:t>использоваться</w:t>
      </w:r>
      <w:r w:rsidRPr="00AD321F">
        <w:rPr>
          <w:rFonts w:ascii="Times New Roman" w:hAnsi="Times New Roman" w:cs="Times New Roman"/>
          <w:sz w:val="28"/>
          <w:szCs w:val="28"/>
        </w:rPr>
        <w:t xml:space="preserve"> для дальнейших научно-практических разработок данной темы. К числу таковых понятий </w:t>
      </w:r>
      <w:r w:rsidR="00FD0A5F" w:rsidRPr="00AD321F">
        <w:rPr>
          <w:rFonts w:ascii="Times New Roman" w:hAnsi="Times New Roman" w:cs="Times New Roman"/>
          <w:sz w:val="28"/>
          <w:szCs w:val="28"/>
        </w:rPr>
        <w:t>относятся</w:t>
      </w:r>
      <w:r w:rsidRPr="00AD321F">
        <w:rPr>
          <w:rFonts w:ascii="Times New Roman" w:hAnsi="Times New Roman" w:cs="Times New Roman"/>
          <w:sz w:val="28"/>
          <w:szCs w:val="28"/>
        </w:rPr>
        <w:t xml:space="preserve"> следующие:</w:t>
      </w:r>
    </w:p>
    <w:p w14:paraId="190AA42E" w14:textId="5DF3201E" w:rsidR="004C58FF" w:rsidRPr="00AD321F" w:rsidRDefault="004C58F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b/>
          <w:bCs/>
          <w:i/>
          <w:iCs/>
          <w:sz w:val="28"/>
          <w:szCs w:val="28"/>
        </w:rPr>
        <w:lastRenderedPageBreak/>
        <w:t>-</w:t>
      </w:r>
      <w:r w:rsidR="00D51082" w:rsidRPr="00AD321F">
        <w:rPr>
          <w:rFonts w:ascii="Times New Roman" w:hAnsi="Times New Roman" w:cs="Times New Roman"/>
          <w:b/>
          <w:bCs/>
          <w:i/>
          <w:iCs/>
          <w:sz w:val="28"/>
          <w:szCs w:val="28"/>
        </w:rPr>
        <w:t xml:space="preserve"> </w:t>
      </w:r>
      <w:r w:rsidRPr="00AD321F">
        <w:rPr>
          <w:rFonts w:ascii="Times New Roman" w:hAnsi="Times New Roman" w:cs="Times New Roman"/>
          <w:i/>
          <w:iCs/>
          <w:sz w:val="28"/>
          <w:szCs w:val="28"/>
        </w:rPr>
        <w:t>молодежный парламентаризм</w:t>
      </w:r>
      <w:r w:rsidRPr="00AD321F">
        <w:rPr>
          <w:rFonts w:ascii="Times New Roman" w:hAnsi="Times New Roman" w:cs="Times New Roman"/>
          <w:sz w:val="28"/>
          <w:szCs w:val="28"/>
        </w:rPr>
        <w:t xml:space="preserve"> </w:t>
      </w:r>
      <w:r w:rsidR="00D51082" w:rsidRPr="00AD321F">
        <w:rPr>
          <w:rFonts w:ascii="Times New Roman" w:hAnsi="Times New Roman" w:cs="Times New Roman"/>
          <w:sz w:val="28"/>
          <w:szCs w:val="28"/>
        </w:rPr>
        <w:t>–</w:t>
      </w:r>
      <w:r w:rsidRPr="00AD321F">
        <w:rPr>
          <w:rFonts w:ascii="Times New Roman" w:hAnsi="Times New Roman" w:cs="Times New Roman"/>
          <w:sz w:val="28"/>
          <w:szCs w:val="28"/>
        </w:rPr>
        <w:t xml:space="preserve"> система представительства прав и интересов молодежи как особой социальной группы, основанная на создании и функционировании молодежных парламентских структур на различных уровнях государственного управления; элемент гражданского общества, являющий собой механизм реализации молодежной политики посредством участия молодежи в социально-экономических, общественно-политических процессах;</w:t>
      </w:r>
    </w:p>
    <w:p w14:paraId="484940DE" w14:textId="0FD92280" w:rsidR="004C58FF" w:rsidRPr="00AD321F" w:rsidRDefault="004C58F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w:t>
      </w:r>
      <w:r w:rsidR="00D51082" w:rsidRPr="00AD321F">
        <w:rPr>
          <w:rFonts w:ascii="Times New Roman" w:hAnsi="Times New Roman" w:cs="Times New Roman"/>
          <w:sz w:val="28"/>
          <w:szCs w:val="28"/>
        </w:rPr>
        <w:t xml:space="preserve"> </w:t>
      </w:r>
      <w:r w:rsidRPr="00AD321F">
        <w:rPr>
          <w:rFonts w:ascii="Times New Roman" w:hAnsi="Times New Roman" w:cs="Times New Roman"/>
          <w:i/>
          <w:iCs/>
          <w:sz w:val="28"/>
          <w:szCs w:val="28"/>
        </w:rPr>
        <w:t>молодежная парламентская структура</w:t>
      </w:r>
      <w:r w:rsidRPr="00AD321F">
        <w:rPr>
          <w:rFonts w:ascii="Times New Roman" w:hAnsi="Times New Roman" w:cs="Times New Roman"/>
          <w:sz w:val="28"/>
          <w:szCs w:val="28"/>
        </w:rPr>
        <w:t xml:space="preserve"> </w:t>
      </w:r>
      <w:r w:rsidR="00D51082" w:rsidRPr="00AD321F">
        <w:rPr>
          <w:rFonts w:ascii="Times New Roman" w:hAnsi="Times New Roman" w:cs="Times New Roman"/>
          <w:sz w:val="28"/>
          <w:szCs w:val="28"/>
        </w:rPr>
        <w:t>–</w:t>
      </w:r>
      <w:r w:rsidRPr="00AD321F">
        <w:rPr>
          <w:rFonts w:ascii="Times New Roman" w:hAnsi="Times New Roman" w:cs="Times New Roman"/>
          <w:sz w:val="28"/>
          <w:szCs w:val="28"/>
        </w:rPr>
        <w:t xml:space="preserve"> консультативно-совещательное объединение, представляющее молодежь и сформированное из ее числа, уполномоченное вносить в органы публичной власти предложения по вопросам права и законных интересов молодежи;</w:t>
      </w:r>
    </w:p>
    <w:p w14:paraId="3D4A5B6A" w14:textId="50461341" w:rsidR="004C58FF" w:rsidRPr="00AD321F" w:rsidRDefault="004C58F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i/>
          <w:iCs/>
          <w:sz w:val="28"/>
          <w:szCs w:val="28"/>
        </w:rPr>
        <w:t>-</w:t>
      </w:r>
      <w:r w:rsidR="00D51082" w:rsidRPr="00AD321F">
        <w:rPr>
          <w:rFonts w:ascii="Times New Roman" w:hAnsi="Times New Roman" w:cs="Times New Roman"/>
          <w:i/>
          <w:iCs/>
          <w:sz w:val="28"/>
          <w:szCs w:val="28"/>
        </w:rPr>
        <w:t xml:space="preserve"> </w:t>
      </w:r>
      <w:r w:rsidRPr="00AD321F">
        <w:rPr>
          <w:rFonts w:ascii="Times New Roman" w:hAnsi="Times New Roman" w:cs="Times New Roman"/>
          <w:i/>
          <w:iCs/>
          <w:sz w:val="28"/>
          <w:szCs w:val="28"/>
        </w:rPr>
        <w:t>молодежный парламент</w:t>
      </w:r>
      <w:r w:rsidRPr="00AD321F">
        <w:rPr>
          <w:rFonts w:ascii="Times New Roman" w:hAnsi="Times New Roman" w:cs="Times New Roman"/>
          <w:sz w:val="28"/>
          <w:szCs w:val="28"/>
        </w:rPr>
        <w:t xml:space="preserve"> </w:t>
      </w:r>
      <w:r w:rsidR="00D51082" w:rsidRPr="00AD321F">
        <w:rPr>
          <w:rFonts w:ascii="Times New Roman" w:hAnsi="Times New Roman" w:cs="Times New Roman"/>
          <w:sz w:val="28"/>
          <w:szCs w:val="28"/>
        </w:rPr>
        <w:t>–</w:t>
      </w:r>
      <w:r w:rsidRPr="00AD321F">
        <w:rPr>
          <w:rFonts w:ascii="Times New Roman" w:hAnsi="Times New Roman" w:cs="Times New Roman"/>
          <w:sz w:val="28"/>
          <w:szCs w:val="28"/>
        </w:rPr>
        <w:t xml:space="preserve"> молодежная парламентская структура, созданная при законодательном (представительном) органе государственной власти или органе местного самоуправления (управления) и действующая на основании утвержденного им положения.</w:t>
      </w:r>
    </w:p>
    <w:p w14:paraId="2C8ECD96" w14:textId="53240D0B" w:rsidR="009201BF" w:rsidRPr="00AD321F" w:rsidRDefault="00642208"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В применении к государствам СНГ выделяются </w:t>
      </w:r>
      <w:r w:rsidR="009201BF" w:rsidRPr="00AD321F">
        <w:rPr>
          <w:rFonts w:ascii="Times New Roman" w:hAnsi="Times New Roman" w:cs="Times New Roman"/>
          <w:sz w:val="28"/>
          <w:szCs w:val="28"/>
        </w:rPr>
        <w:t>следующие виды молодежных парламентских структур:</w:t>
      </w:r>
    </w:p>
    <w:p w14:paraId="7D71B700" w14:textId="77777777" w:rsidR="009201BF" w:rsidRPr="00AD321F" w:rsidRDefault="009201B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молодежный парламент, созданный при законодательном (представительном) органе государственной власти или органе местного самоуправления (управления);</w:t>
      </w:r>
    </w:p>
    <w:p w14:paraId="0E866E18" w14:textId="77777777" w:rsidR="009201BF" w:rsidRPr="00AD321F" w:rsidRDefault="009201B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молодежная консультативно-совещательная структура, созданная при исполнительном органе государственной власти;</w:t>
      </w:r>
    </w:p>
    <w:p w14:paraId="563A4232" w14:textId="77777777" w:rsidR="009201BF" w:rsidRPr="00AD321F" w:rsidRDefault="009201B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молодежный парламент, созданный в форме общественной организации;</w:t>
      </w:r>
    </w:p>
    <w:p w14:paraId="140A49D7" w14:textId="77777777" w:rsidR="009201BF" w:rsidRPr="00AD321F" w:rsidRDefault="009201B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молодежный парламент, созданный на основании социальной программы (проекта) законодательного и (или) исполнительного органов государственной власти.</w:t>
      </w:r>
    </w:p>
    <w:p w14:paraId="69BF7021" w14:textId="2B5D9575" w:rsidR="009201BF" w:rsidRPr="00AD321F" w:rsidRDefault="00985F76"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При этом </w:t>
      </w:r>
      <w:r w:rsidR="0029156A" w:rsidRPr="00AD321F">
        <w:rPr>
          <w:rFonts w:ascii="Times New Roman" w:hAnsi="Times New Roman" w:cs="Times New Roman"/>
          <w:sz w:val="28"/>
          <w:szCs w:val="28"/>
        </w:rPr>
        <w:t>отмечается, что</w:t>
      </w:r>
      <w:r w:rsidR="009201BF" w:rsidRPr="00AD321F">
        <w:rPr>
          <w:rFonts w:ascii="Times New Roman" w:hAnsi="Times New Roman" w:cs="Times New Roman"/>
          <w:sz w:val="28"/>
          <w:szCs w:val="28"/>
        </w:rPr>
        <w:t xml:space="preserve"> в качестве наиболее эффективной, отвечающей задачам и принципам развития молодежного парламентаризма структуры может быть рекомендован молодежный парламент, созданный при </w:t>
      </w:r>
      <w:r w:rsidR="009201BF" w:rsidRPr="00AD321F">
        <w:rPr>
          <w:rFonts w:ascii="Times New Roman" w:hAnsi="Times New Roman" w:cs="Times New Roman"/>
          <w:sz w:val="28"/>
          <w:szCs w:val="28"/>
        </w:rPr>
        <w:lastRenderedPageBreak/>
        <w:t>законодательном (представительном) органе государственной власти или органе местного самоуправления и действующий на основании утвержденного им положения. Именно такая молодежная парламентская структура обеспечивает практическое участие молодежи в процессе выработки, принятия и реализации решений в области государственной молодежной политики, а также выполняет функцию представления и защиты интересов молодежи посредством ее участия в деятельности органов государственной власти, местного самоуправления. Молодежные парламенты при законодательных (представительных) органах государственной власти или органах местного самоуправления могут создаваться как консультативно-совещательные органы, осуществляющие свою деятельность на общественных началах.</w:t>
      </w:r>
    </w:p>
    <w:p w14:paraId="703D9693" w14:textId="1E6020B2" w:rsidR="009201BF" w:rsidRPr="00AD321F" w:rsidRDefault="009201BF"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Преимущество формирования молодежного парламента при законодательном (представительном) органе государственной власти или органе местного самоуправления состоит в том, что молодежные парламенты изначально получают официальный статус, предоставляемый им данным органом. Это дает молодежному парламенту основания участвовать в разработке проектов нормативных правовых актов и иных документов в сфере государственной молодежной политики, осуществлять взаимодействие с депутатами, а также комитетами и комиссиями законодательного (представительного) органа государственной власти или органа местного самоуправления. Официальный статус молодежного парламента упрощает процесс рассмотрения и принятия предложенных им документов законодательным (представительным) органом государственной власти или органом местного самоуправления, при котором он создан. </w:t>
      </w:r>
      <w:r w:rsidR="0029156A" w:rsidRPr="00AD321F">
        <w:rPr>
          <w:rFonts w:ascii="Times New Roman" w:hAnsi="Times New Roman" w:cs="Times New Roman"/>
          <w:sz w:val="28"/>
          <w:szCs w:val="28"/>
        </w:rPr>
        <w:t xml:space="preserve"> </w:t>
      </w:r>
    </w:p>
    <w:p w14:paraId="55CC9293" w14:textId="6DC4A63D" w:rsidR="005F408E" w:rsidRPr="00AD321F" w:rsidRDefault="005406BB"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рамках </w:t>
      </w:r>
      <w:r w:rsidR="009E3DA7" w:rsidRPr="00AD321F">
        <w:rPr>
          <w:rFonts w:ascii="Times New Roman" w:hAnsi="Times New Roman" w:cs="Times New Roman"/>
          <w:sz w:val="28"/>
          <w:szCs w:val="28"/>
        </w:rPr>
        <w:t xml:space="preserve">данного </w:t>
      </w:r>
      <w:r w:rsidRPr="00AD321F">
        <w:rPr>
          <w:rFonts w:ascii="Times New Roman" w:hAnsi="Times New Roman" w:cs="Times New Roman"/>
          <w:sz w:val="28"/>
          <w:szCs w:val="28"/>
        </w:rPr>
        <w:t>исследовани</w:t>
      </w:r>
      <w:r w:rsidR="009E3DA7" w:rsidRPr="00AD321F">
        <w:rPr>
          <w:rFonts w:ascii="Times New Roman" w:hAnsi="Times New Roman" w:cs="Times New Roman"/>
          <w:sz w:val="28"/>
          <w:szCs w:val="28"/>
        </w:rPr>
        <w:t>я была запрошена и проанализирована</w:t>
      </w:r>
      <w:r w:rsidRPr="00AD321F">
        <w:rPr>
          <w:rFonts w:ascii="Times New Roman" w:hAnsi="Times New Roman" w:cs="Times New Roman"/>
          <w:sz w:val="28"/>
          <w:szCs w:val="28"/>
        </w:rPr>
        <w:t xml:space="preserve"> информаци</w:t>
      </w:r>
      <w:r w:rsidR="009E3DA7" w:rsidRPr="00AD321F">
        <w:rPr>
          <w:rFonts w:ascii="Times New Roman" w:hAnsi="Times New Roman" w:cs="Times New Roman"/>
          <w:sz w:val="28"/>
          <w:szCs w:val="28"/>
        </w:rPr>
        <w:t>я</w:t>
      </w:r>
      <w:r w:rsidRPr="00AD321F">
        <w:rPr>
          <w:rFonts w:ascii="Times New Roman" w:hAnsi="Times New Roman" w:cs="Times New Roman"/>
          <w:sz w:val="28"/>
          <w:szCs w:val="28"/>
        </w:rPr>
        <w:t xml:space="preserve"> об участии молодежных организаций в законодательной деятельности и нормативно-правовом регулировании в Российской Федерации от профессиональных со</w:t>
      </w:r>
      <w:r w:rsidR="00D51082" w:rsidRPr="00AD321F">
        <w:rPr>
          <w:rFonts w:ascii="Times New Roman" w:hAnsi="Times New Roman" w:cs="Times New Roman"/>
          <w:sz w:val="28"/>
          <w:szCs w:val="28"/>
        </w:rPr>
        <w:t>обществ, в том числе молодежных</w:t>
      </w:r>
      <w:r w:rsidRPr="00AD321F">
        <w:rPr>
          <w:rFonts w:ascii="Times New Roman" w:hAnsi="Times New Roman" w:cs="Times New Roman"/>
          <w:sz w:val="28"/>
          <w:szCs w:val="28"/>
        </w:rPr>
        <w:t xml:space="preserve"> и ведущих деятельность, связанную с молодежными организациями</w:t>
      </w:r>
      <w:r w:rsidR="009E3DA7" w:rsidRPr="00AD321F">
        <w:rPr>
          <w:rFonts w:ascii="Times New Roman" w:hAnsi="Times New Roman" w:cs="Times New Roman"/>
          <w:sz w:val="28"/>
          <w:szCs w:val="28"/>
        </w:rPr>
        <w:t xml:space="preserve">. </w:t>
      </w:r>
      <w:r w:rsidR="00CA0B55" w:rsidRPr="00AD321F">
        <w:rPr>
          <w:rFonts w:ascii="Times New Roman" w:hAnsi="Times New Roman" w:cs="Times New Roman"/>
          <w:sz w:val="28"/>
          <w:szCs w:val="28"/>
        </w:rPr>
        <w:t xml:space="preserve">Были </w:t>
      </w:r>
      <w:r w:rsidR="00D51082" w:rsidRPr="00AD321F">
        <w:rPr>
          <w:rFonts w:ascii="Times New Roman" w:hAnsi="Times New Roman" w:cs="Times New Roman"/>
          <w:sz w:val="28"/>
          <w:szCs w:val="28"/>
        </w:rPr>
        <w:lastRenderedPageBreak/>
        <w:t>о</w:t>
      </w:r>
      <w:r w:rsidR="00CA0B55" w:rsidRPr="00AD321F">
        <w:rPr>
          <w:rFonts w:ascii="Times New Roman" w:hAnsi="Times New Roman" w:cs="Times New Roman"/>
          <w:sz w:val="28"/>
          <w:szCs w:val="28"/>
        </w:rPr>
        <w:t xml:space="preserve">прошены </w:t>
      </w:r>
      <w:r w:rsidR="00D51082" w:rsidRPr="00AD321F">
        <w:rPr>
          <w:rFonts w:ascii="Times New Roman" w:hAnsi="Times New Roman" w:cs="Times New Roman"/>
          <w:sz w:val="28"/>
          <w:szCs w:val="28"/>
        </w:rPr>
        <w:t xml:space="preserve">сообщества </w:t>
      </w:r>
      <w:r w:rsidR="0029156A" w:rsidRPr="00AD321F">
        <w:rPr>
          <w:rFonts w:ascii="Times New Roman" w:hAnsi="Times New Roman" w:cs="Times New Roman"/>
          <w:sz w:val="28"/>
          <w:szCs w:val="28"/>
        </w:rPr>
        <w:t xml:space="preserve">и </w:t>
      </w:r>
      <w:r w:rsidR="00525BA5" w:rsidRPr="00AD321F">
        <w:rPr>
          <w:rFonts w:ascii="Times New Roman" w:hAnsi="Times New Roman" w:cs="Times New Roman"/>
          <w:sz w:val="28"/>
          <w:szCs w:val="28"/>
        </w:rPr>
        <w:t xml:space="preserve">представители </w:t>
      </w:r>
      <w:r w:rsidR="0029156A" w:rsidRPr="00AD321F">
        <w:rPr>
          <w:rFonts w:ascii="Times New Roman" w:hAnsi="Times New Roman" w:cs="Times New Roman"/>
          <w:sz w:val="28"/>
          <w:szCs w:val="28"/>
        </w:rPr>
        <w:t xml:space="preserve">соответствующих структур </w:t>
      </w:r>
      <w:r w:rsidR="00D51082" w:rsidRPr="00AD321F">
        <w:rPr>
          <w:rFonts w:ascii="Times New Roman" w:hAnsi="Times New Roman" w:cs="Times New Roman"/>
          <w:sz w:val="28"/>
          <w:szCs w:val="28"/>
        </w:rPr>
        <w:t>практически</w:t>
      </w:r>
      <w:r w:rsidR="00CA0B55" w:rsidRPr="00AD321F">
        <w:rPr>
          <w:rFonts w:ascii="Times New Roman" w:hAnsi="Times New Roman" w:cs="Times New Roman"/>
          <w:sz w:val="28"/>
          <w:szCs w:val="28"/>
        </w:rPr>
        <w:t xml:space="preserve"> </w:t>
      </w:r>
      <w:r w:rsidR="00525BA5" w:rsidRPr="00AD321F">
        <w:rPr>
          <w:rFonts w:ascii="Times New Roman" w:hAnsi="Times New Roman" w:cs="Times New Roman"/>
          <w:sz w:val="28"/>
          <w:szCs w:val="28"/>
        </w:rPr>
        <w:t xml:space="preserve">во </w:t>
      </w:r>
      <w:r w:rsidR="00CA0B55" w:rsidRPr="00AD321F">
        <w:rPr>
          <w:rFonts w:ascii="Times New Roman" w:hAnsi="Times New Roman" w:cs="Times New Roman"/>
          <w:sz w:val="28"/>
          <w:szCs w:val="28"/>
        </w:rPr>
        <w:t>все</w:t>
      </w:r>
      <w:r w:rsidR="00525BA5" w:rsidRPr="00AD321F">
        <w:rPr>
          <w:rFonts w:ascii="Times New Roman" w:hAnsi="Times New Roman" w:cs="Times New Roman"/>
          <w:sz w:val="28"/>
          <w:szCs w:val="28"/>
        </w:rPr>
        <w:t>х регионах</w:t>
      </w:r>
      <w:r w:rsidR="0029156A" w:rsidRPr="00AD321F">
        <w:rPr>
          <w:rFonts w:ascii="Times New Roman" w:hAnsi="Times New Roman" w:cs="Times New Roman"/>
          <w:sz w:val="28"/>
          <w:szCs w:val="28"/>
        </w:rPr>
        <w:t>, где были приняты приведенные выше нормативные правовые акты</w:t>
      </w:r>
      <w:r w:rsidR="00961642" w:rsidRPr="00AD321F">
        <w:rPr>
          <w:rStyle w:val="a5"/>
          <w:rFonts w:ascii="Times New Roman" w:hAnsi="Times New Roman" w:cs="Times New Roman"/>
          <w:sz w:val="28"/>
          <w:szCs w:val="28"/>
        </w:rPr>
        <w:footnoteReference w:id="22"/>
      </w:r>
      <w:r w:rsidR="00525BA5"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На осно</w:t>
      </w:r>
      <w:r w:rsidR="00961642" w:rsidRPr="00AD321F">
        <w:rPr>
          <w:rFonts w:ascii="Times New Roman" w:hAnsi="Times New Roman" w:cs="Times New Roman"/>
          <w:sz w:val="28"/>
          <w:szCs w:val="28"/>
        </w:rPr>
        <w:t>в</w:t>
      </w:r>
      <w:r w:rsidR="005F408E" w:rsidRPr="00AD321F">
        <w:rPr>
          <w:rFonts w:ascii="Times New Roman" w:hAnsi="Times New Roman" w:cs="Times New Roman"/>
          <w:sz w:val="28"/>
          <w:szCs w:val="28"/>
        </w:rPr>
        <w:t xml:space="preserve">е анализа данных материалов можно сделать </w:t>
      </w:r>
      <w:r w:rsidR="00D51082" w:rsidRPr="00AD321F">
        <w:rPr>
          <w:rFonts w:ascii="Times New Roman" w:hAnsi="Times New Roman" w:cs="Times New Roman"/>
          <w:sz w:val="28"/>
          <w:szCs w:val="28"/>
        </w:rPr>
        <w:t>следующие выводы</w:t>
      </w:r>
      <w:r w:rsidR="005F408E" w:rsidRPr="00AD321F">
        <w:rPr>
          <w:rFonts w:ascii="Times New Roman" w:hAnsi="Times New Roman" w:cs="Times New Roman"/>
          <w:sz w:val="28"/>
          <w:szCs w:val="28"/>
        </w:rPr>
        <w:t>:</w:t>
      </w:r>
    </w:p>
    <w:p w14:paraId="3D07B31F" w14:textId="2E437AA4" w:rsidR="001725FF" w:rsidRPr="00AD321F" w:rsidRDefault="00E067A9"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1.</w:t>
      </w:r>
      <w:r w:rsidR="00D51082" w:rsidRPr="00AD321F">
        <w:rPr>
          <w:rFonts w:ascii="Times New Roman" w:hAnsi="Times New Roman" w:cs="Times New Roman"/>
          <w:sz w:val="28"/>
          <w:szCs w:val="28"/>
        </w:rPr>
        <w:t xml:space="preserve"> </w:t>
      </w:r>
      <w:r w:rsidR="001725FF" w:rsidRPr="00AD321F">
        <w:rPr>
          <w:rFonts w:ascii="Times New Roman" w:hAnsi="Times New Roman" w:cs="Times New Roman"/>
          <w:sz w:val="28"/>
          <w:szCs w:val="28"/>
        </w:rPr>
        <w:t>Молодежные парламенты и другие структуры, обеспечивающие участие молодежных организаций в законодательной деятельности и нормативно-правовом регулировании</w:t>
      </w:r>
      <w:r w:rsidR="00D51082" w:rsidRPr="00AD321F">
        <w:rPr>
          <w:rFonts w:ascii="Times New Roman" w:hAnsi="Times New Roman" w:cs="Times New Roman"/>
          <w:sz w:val="28"/>
          <w:szCs w:val="28"/>
        </w:rPr>
        <w:t>,</w:t>
      </w:r>
      <w:r w:rsidR="001725FF" w:rsidRPr="00AD321F">
        <w:rPr>
          <w:rFonts w:ascii="Times New Roman" w:hAnsi="Times New Roman" w:cs="Times New Roman"/>
          <w:sz w:val="28"/>
          <w:szCs w:val="28"/>
        </w:rPr>
        <w:t xml:space="preserve"> осуществляют </w:t>
      </w:r>
      <w:r w:rsidR="00D51082" w:rsidRPr="00AD321F">
        <w:rPr>
          <w:rFonts w:ascii="Times New Roman" w:hAnsi="Times New Roman" w:cs="Times New Roman"/>
          <w:sz w:val="28"/>
          <w:szCs w:val="28"/>
        </w:rPr>
        <w:t>законотворческую</w:t>
      </w:r>
      <w:r w:rsidR="001725FF" w:rsidRPr="00AD321F">
        <w:rPr>
          <w:rFonts w:ascii="Times New Roman" w:hAnsi="Times New Roman" w:cs="Times New Roman"/>
          <w:sz w:val="28"/>
          <w:szCs w:val="28"/>
        </w:rPr>
        <w:t xml:space="preserve"> деятельность, разработку проектов нормативных правовых актов, которые по с</w:t>
      </w:r>
      <w:r w:rsidR="0029156A" w:rsidRPr="00AD321F">
        <w:rPr>
          <w:rFonts w:ascii="Times New Roman" w:hAnsi="Times New Roman" w:cs="Times New Roman"/>
          <w:sz w:val="28"/>
          <w:szCs w:val="28"/>
        </w:rPr>
        <w:t>о</w:t>
      </w:r>
      <w:r w:rsidR="001725FF" w:rsidRPr="00AD321F">
        <w:rPr>
          <w:rFonts w:ascii="Times New Roman" w:hAnsi="Times New Roman" w:cs="Times New Roman"/>
          <w:sz w:val="28"/>
          <w:szCs w:val="28"/>
        </w:rPr>
        <w:t>держанию касаются всех</w:t>
      </w:r>
      <w:r w:rsidR="00D51082" w:rsidRPr="00AD321F">
        <w:rPr>
          <w:rFonts w:ascii="Times New Roman" w:hAnsi="Times New Roman" w:cs="Times New Roman"/>
          <w:sz w:val="28"/>
          <w:szCs w:val="28"/>
        </w:rPr>
        <w:t xml:space="preserve"> сфер жизнедеятельности региона,</w:t>
      </w:r>
      <w:r w:rsidR="001725FF" w:rsidRPr="00AD321F">
        <w:rPr>
          <w:rFonts w:ascii="Times New Roman" w:hAnsi="Times New Roman" w:cs="Times New Roman"/>
          <w:sz w:val="28"/>
          <w:szCs w:val="28"/>
        </w:rPr>
        <w:t xml:space="preserve"> начиная от образования, зак</w:t>
      </w:r>
      <w:r w:rsidR="0029156A" w:rsidRPr="00AD321F">
        <w:rPr>
          <w:rFonts w:ascii="Times New Roman" w:hAnsi="Times New Roman" w:cs="Times New Roman"/>
          <w:sz w:val="28"/>
          <w:szCs w:val="28"/>
        </w:rPr>
        <w:t>ан</w:t>
      </w:r>
      <w:r w:rsidR="001725FF" w:rsidRPr="00AD321F">
        <w:rPr>
          <w:rFonts w:ascii="Times New Roman" w:hAnsi="Times New Roman" w:cs="Times New Roman"/>
          <w:sz w:val="28"/>
          <w:szCs w:val="28"/>
        </w:rPr>
        <w:t>чивая налогообложением, стро</w:t>
      </w:r>
      <w:r w:rsidR="0029156A" w:rsidRPr="00AD321F">
        <w:rPr>
          <w:rFonts w:ascii="Times New Roman" w:hAnsi="Times New Roman" w:cs="Times New Roman"/>
          <w:sz w:val="28"/>
          <w:szCs w:val="28"/>
        </w:rPr>
        <w:t>и</w:t>
      </w:r>
      <w:r w:rsidR="001725FF" w:rsidRPr="00AD321F">
        <w:rPr>
          <w:rFonts w:ascii="Times New Roman" w:hAnsi="Times New Roman" w:cs="Times New Roman"/>
          <w:sz w:val="28"/>
          <w:szCs w:val="28"/>
        </w:rPr>
        <w:t>тельством</w:t>
      </w:r>
      <w:r w:rsidR="0029156A" w:rsidRPr="00AD321F">
        <w:rPr>
          <w:rFonts w:ascii="Times New Roman" w:hAnsi="Times New Roman" w:cs="Times New Roman"/>
          <w:sz w:val="28"/>
          <w:szCs w:val="28"/>
        </w:rPr>
        <w:t>, детским отдыхом, досуговой деятельностью</w:t>
      </w:r>
      <w:r w:rsidR="001725FF" w:rsidRPr="00AD321F">
        <w:rPr>
          <w:rFonts w:ascii="Times New Roman" w:hAnsi="Times New Roman" w:cs="Times New Roman"/>
          <w:sz w:val="28"/>
          <w:szCs w:val="28"/>
        </w:rPr>
        <w:t xml:space="preserve"> и другими</w:t>
      </w:r>
      <w:r w:rsidR="0029156A" w:rsidRPr="00AD321F">
        <w:rPr>
          <w:rFonts w:ascii="Times New Roman" w:hAnsi="Times New Roman" w:cs="Times New Roman"/>
          <w:sz w:val="28"/>
          <w:szCs w:val="28"/>
        </w:rPr>
        <w:t xml:space="preserve"> вопросами</w:t>
      </w:r>
      <w:r w:rsidR="001725FF" w:rsidRPr="00AD321F">
        <w:rPr>
          <w:rFonts w:ascii="Times New Roman" w:hAnsi="Times New Roman" w:cs="Times New Roman"/>
          <w:sz w:val="28"/>
          <w:szCs w:val="28"/>
        </w:rPr>
        <w:t>. Полномочия субъект</w:t>
      </w:r>
      <w:r w:rsidR="0029156A" w:rsidRPr="00AD321F">
        <w:rPr>
          <w:rFonts w:ascii="Times New Roman" w:hAnsi="Times New Roman" w:cs="Times New Roman"/>
          <w:sz w:val="28"/>
          <w:szCs w:val="28"/>
        </w:rPr>
        <w:t>о</w:t>
      </w:r>
      <w:r w:rsidR="001725FF" w:rsidRPr="00AD321F">
        <w:rPr>
          <w:rFonts w:ascii="Times New Roman" w:hAnsi="Times New Roman" w:cs="Times New Roman"/>
          <w:sz w:val="28"/>
          <w:szCs w:val="28"/>
        </w:rPr>
        <w:t>в Российской Федерации, определенные в соответствии с Конституцией РФ, федеральными законами</w:t>
      </w:r>
      <w:r w:rsidR="00D51082" w:rsidRPr="00AD321F">
        <w:rPr>
          <w:rFonts w:ascii="Times New Roman" w:hAnsi="Times New Roman" w:cs="Times New Roman"/>
          <w:sz w:val="28"/>
          <w:szCs w:val="28"/>
        </w:rPr>
        <w:t>,</w:t>
      </w:r>
      <w:r w:rsidR="001725FF" w:rsidRPr="00AD321F">
        <w:rPr>
          <w:rFonts w:ascii="Times New Roman" w:hAnsi="Times New Roman" w:cs="Times New Roman"/>
          <w:sz w:val="28"/>
          <w:szCs w:val="28"/>
        </w:rPr>
        <w:t xml:space="preserve"> устанавливают рамк</w:t>
      </w:r>
      <w:r w:rsidR="0029156A" w:rsidRPr="00AD321F">
        <w:rPr>
          <w:rFonts w:ascii="Times New Roman" w:hAnsi="Times New Roman" w:cs="Times New Roman"/>
          <w:sz w:val="28"/>
          <w:szCs w:val="28"/>
        </w:rPr>
        <w:t>и</w:t>
      </w:r>
      <w:r w:rsidR="001725FF" w:rsidRPr="00AD321F">
        <w:rPr>
          <w:rFonts w:ascii="Times New Roman" w:hAnsi="Times New Roman" w:cs="Times New Roman"/>
          <w:sz w:val="28"/>
          <w:szCs w:val="28"/>
        </w:rPr>
        <w:t xml:space="preserve"> деятельности молодежных структур</w:t>
      </w:r>
      <w:r w:rsidR="00961642" w:rsidRPr="00AD321F">
        <w:rPr>
          <w:rFonts w:ascii="Times New Roman" w:hAnsi="Times New Roman" w:cs="Times New Roman"/>
          <w:sz w:val="28"/>
          <w:szCs w:val="28"/>
        </w:rPr>
        <w:t xml:space="preserve">. </w:t>
      </w:r>
    </w:p>
    <w:p w14:paraId="09AADEE8" w14:textId="2C2A68FF" w:rsidR="005406BB" w:rsidRPr="00AD321F" w:rsidRDefault="00E067A9"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2.</w:t>
      </w:r>
      <w:r w:rsidR="00D51082" w:rsidRPr="00AD321F">
        <w:rPr>
          <w:rFonts w:ascii="Times New Roman" w:hAnsi="Times New Roman" w:cs="Times New Roman"/>
          <w:sz w:val="28"/>
          <w:szCs w:val="28"/>
        </w:rPr>
        <w:t xml:space="preserve"> </w:t>
      </w:r>
      <w:r w:rsidR="005F408E" w:rsidRPr="00AD321F">
        <w:rPr>
          <w:rFonts w:ascii="Times New Roman" w:hAnsi="Times New Roman" w:cs="Times New Roman"/>
          <w:sz w:val="28"/>
          <w:szCs w:val="28"/>
        </w:rPr>
        <w:t>Представители абсолютно всех регионов отмечают множество положи</w:t>
      </w:r>
      <w:r w:rsidR="0029156A" w:rsidRPr="00AD321F">
        <w:rPr>
          <w:rFonts w:ascii="Times New Roman" w:hAnsi="Times New Roman" w:cs="Times New Roman"/>
          <w:sz w:val="28"/>
          <w:szCs w:val="28"/>
        </w:rPr>
        <w:t>т</w:t>
      </w:r>
      <w:r w:rsidR="005F408E" w:rsidRPr="00AD321F">
        <w:rPr>
          <w:rFonts w:ascii="Times New Roman" w:hAnsi="Times New Roman" w:cs="Times New Roman"/>
          <w:sz w:val="28"/>
          <w:szCs w:val="28"/>
        </w:rPr>
        <w:t xml:space="preserve">ельных эффектов </w:t>
      </w:r>
      <w:r w:rsidR="00D51082" w:rsidRPr="00AD321F">
        <w:rPr>
          <w:rFonts w:ascii="Times New Roman" w:hAnsi="Times New Roman" w:cs="Times New Roman"/>
          <w:sz w:val="28"/>
          <w:szCs w:val="28"/>
        </w:rPr>
        <w:t>вследствие</w:t>
      </w:r>
      <w:r w:rsidR="001725FF" w:rsidRPr="00AD321F">
        <w:rPr>
          <w:rFonts w:ascii="Times New Roman" w:hAnsi="Times New Roman" w:cs="Times New Roman"/>
          <w:sz w:val="28"/>
          <w:szCs w:val="28"/>
        </w:rPr>
        <w:t xml:space="preserve"> деятельности молодежных парламентов и иных </w:t>
      </w:r>
      <w:r w:rsidR="004C48DF" w:rsidRPr="00AD321F">
        <w:rPr>
          <w:rFonts w:ascii="Times New Roman" w:hAnsi="Times New Roman" w:cs="Times New Roman"/>
          <w:sz w:val="28"/>
          <w:szCs w:val="28"/>
        </w:rPr>
        <w:t>аналогичных структур. Таковыми эффектами</w:t>
      </w:r>
      <w:r w:rsidR="00D51082" w:rsidRPr="00AD321F">
        <w:rPr>
          <w:rFonts w:ascii="Times New Roman" w:hAnsi="Times New Roman" w:cs="Times New Roman"/>
          <w:sz w:val="28"/>
          <w:szCs w:val="28"/>
        </w:rPr>
        <w:t>,</w:t>
      </w:r>
      <w:r w:rsidR="004C48DF" w:rsidRPr="00AD321F">
        <w:rPr>
          <w:rFonts w:ascii="Times New Roman" w:hAnsi="Times New Roman" w:cs="Times New Roman"/>
          <w:sz w:val="28"/>
          <w:szCs w:val="28"/>
        </w:rPr>
        <w:t xml:space="preserve"> </w:t>
      </w:r>
      <w:r w:rsidRPr="00AD321F">
        <w:rPr>
          <w:rFonts w:ascii="Times New Roman" w:hAnsi="Times New Roman" w:cs="Times New Roman"/>
          <w:sz w:val="28"/>
          <w:szCs w:val="28"/>
        </w:rPr>
        <w:t>в частности</w:t>
      </w:r>
      <w:r w:rsidR="00D51082"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4C48DF" w:rsidRPr="00AD321F">
        <w:rPr>
          <w:rFonts w:ascii="Times New Roman" w:hAnsi="Times New Roman" w:cs="Times New Roman"/>
          <w:sz w:val="28"/>
          <w:szCs w:val="28"/>
        </w:rPr>
        <w:t>являются:</w:t>
      </w:r>
      <w:r w:rsidRPr="00AD321F">
        <w:rPr>
          <w:rFonts w:ascii="Times New Roman" w:hAnsi="Times New Roman" w:cs="Times New Roman"/>
          <w:sz w:val="28"/>
          <w:szCs w:val="28"/>
        </w:rPr>
        <w:t xml:space="preserve"> улучшение качества проектов законов и проектов иных нормативных правовых актов, прин</w:t>
      </w:r>
      <w:r w:rsidR="0029156A" w:rsidRPr="00AD321F">
        <w:rPr>
          <w:rFonts w:ascii="Times New Roman" w:hAnsi="Times New Roman" w:cs="Times New Roman"/>
          <w:sz w:val="28"/>
          <w:szCs w:val="28"/>
        </w:rPr>
        <w:t>и</w:t>
      </w:r>
      <w:r w:rsidRPr="00AD321F">
        <w:rPr>
          <w:rFonts w:ascii="Times New Roman" w:hAnsi="Times New Roman" w:cs="Times New Roman"/>
          <w:sz w:val="28"/>
          <w:szCs w:val="28"/>
        </w:rPr>
        <w:t xml:space="preserve">маемых в субъектах Российской Федерации и муниципальных образованиях, оказание поддержки региональным и </w:t>
      </w:r>
      <w:r w:rsidR="00D51082" w:rsidRPr="00AD321F">
        <w:rPr>
          <w:rFonts w:ascii="Times New Roman" w:hAnsi="Times New Roman" w:cs="Times New Roman"/>
          <w:sz w:val="28"/>
          <w:szCs w:val="28"/>
        </w:rPr>
        <w:t>муниципальным</w:t>
      </w:r>
      <w:r w:rsidRPr="00AD321F">
        <w:rPr>
          <w:rFonts w:ascii="Times New Roman" w:hAnsi="Times New Roman" w:cs="Times New Roman"/>
          <w:sz w:val="28"/>
          <w:szCs w:val="28"/>
        </w:rPr>
        <w:t xml:space="preserve"> представительным органам в осуществлении правотворческой деятельности, обеспечение вовлечения молодежных организаций в актуаль</w:t>
      </w:r>
      <w:r w:rsidR="0029156A" w:rsidRPr="00AD321F">
        <w:rPr>
          <w:rFonts w:ascii="Times New Roman" w:hAnsi="Times New Roman" w:cs="Times New Roman"/>
          <w:sz w:val="28"/>
          <w:szCs w:val="28"/>
        </w:rPr>
        <w:t>н</w:t>
      </w:r>
      <w:r w:rsidRPr="00AD321F">
        <w:rPr>
          <w:rFonts w:ascii="Times New Roman" w:hAnsi="Times New Roman" w:cs="Times New Roman"/>
          <w:sz w:val="28"/>
          <w:szCs w:val="28"/>
        </w:rPr>
        <w:t>ую повестку региона, получение представителями молодежных организаций навыков нормотворческой работы, навыков, связанных с выстраиванием взаимодействия с органами власти, повышение правовой культуры лидеров и иных участников молодежных движений и другие</w:t>
      </w:r>
      <w:r w:rsidR="0029156A"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 </w:t>
      </w:r>
    </w:p>
    <w:p w14:paraId="50B6AB46" w14:textId="7D78163C" w:rsidR="00E067A9" w:rsidRPr="00AD321F" w:rsidRDefault="00D51082"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С</w:t>
      </w:r>
      <w:r w:rsidR="00E067A9" w:rsidRPr="00AD321F">
        <w:rPr>
          <w:rFonts w:ascii="Times New Roman" w:hAnsi="Times New Roman" w:cs="Times New Roman"/>
          <w:sz w:val="28"/>
          <w:szCs w:val="28"/>
        </w:rPr>
        <w:t xml:space="preserve">читаем, что среди всех выделенных полезных эффектов особое значение имеет </w:t>
      </w:r>
      <w:r w:rsidR="00E067A9" w:rsidRPr="00AD321F">
        <w:rPr>
          <w:rFonts w:ascii="Times New Roman" w:hAnsi="Times New Roman" w:cs="Times New Roman"/>
          <w:i/>
          <w:iCs/>
          <w:sz w:val="28"/>
          <w:szCs w:val="28"/>
        </w:rPr>
        <w:t xml:space="preserve">эффект обеспечения </w:t>
      </w:r>
      <w:r w:rsidR="00CC5A11" w:rsidRPr="00AD321F">
        <w:rPr>
          <w:rFonts w:ascii="Times New Roman" w:hAnsi="Times New Roman" w:cs="Times New Roman"/>
          <w:i/>
          <w:iCs/>
          <w:sz w:val="28"/>
          <w:szCs w:val="28"/>
        </w:rPr>
        <w:t>«</w:t>
      </w:r>
      <w:r w:rsidR="00E067A9" w:rsidRPr="00AD321F">
        <w:rPr>
          <w:rFonts w:ascii="Times New Roman" w:hAnsi="Times New Roman" w:cs="Times New Roman"/>
          <w:i/>
          <w:iCs/>
          <w:sz w:val="28"/>
          <w:szCs w:val="28"/>
        </w:rPr>
        <w:t>социальных лифтов</w:t>
      </w:r>
      <w:r w:rsidR="00CC5A11" w:rsidRPr="00AD321F">
        <w:rPr>
          <w:rFonts w:ascii="Times New Roman" w:hAnsi="Times New Roman" w:cs="Times New Roman"/>
          <w:i/>
          <w:iCs/>
          <w:sz w:val="28"/>
          <w:szCs w:val="28"/>
        </w:rPr>
        <w:t>»</w:t>
      </w:r>
      <w:r w:rsidR="00E067A9" w:rsidRPr="00AD321F">
        <w:rPr>
          <w:rFonts w:ascii="Times New Roman" w:hAnsi="Times New Roman" w:cs="Times New Roman"/>
          <w:i/>
          <w:iCs/>
          <w:sz w:val="28"/>
          <w:szCs w:val="28"/>
        </w:rPr>
        <w:t xml:space="preserve"> для активных молодых людей</w:t>
      </w:r>
      <w:r w:rsidR="00E067A9" w:rsidRPr="00AD321F">
        <w:rPr>
          <w:rFonts w:ascii="Times New Roman" w:hAnsi="Times New Roman" w:cs="Times New Roman"/>
          <w:sz w:val="28"/>
          <w:szCs w:val="28"/>
        </w:rPr>
        <w:t xml:space="preserve">. </w:t>
      </w:r>
      <w:r w:rsidR="0085765A" w:rsidRPr="00AD321F">
        <w:rPr>
          <w:rFonts w:ascii="Times New Roman" w:hAnsi="Times New Roman" w:cs="Times New Roman"/>
          <w:sz w:val="28"/>
          <w:szCs w:val="28"/>
        </w:rPr>
        <w:t>Молодежные парламенты и другие аналогичные структуры обеспечивают выдвижение из молодежной среды лидеров, которые в последующе</w:t>
      </w:r>
      <w:r w:rsidR="0029156A" w:rsidRPr="00AD321F">
        <w:rPr>
          <w:rFonts w:ascii="Times New Roman" w:hAnsi="Times New Roman" w:cs="Times New Roman"/>
          <w:sz w:val="28"/>
          <w:szCs w:val="28"/>
        </w:rPr>
        <w:t>м</w:t>
      </w:r>
      <w:r w:rsidR="0085765A" w:rsidRPr="00AD321F">
        <w:rPr>
          <w:rFonts w:ascii="Times New Roman" w:hAnsi="Times New Roman" w:cs="Times New Roman"/>
          <w:sz w:val="28"/>
          <w:szCs w:val="28"/>
        </w:rPr>
        <w:t xml:space="preserve"> могут занимать должности государств</w:t>
      </w:r>
      <w:r w:rsidR="0029156A" w:rsidRPr="00AD321F">
        <w:rPr>
          <w:rFonts w:ascii="Times New Roman" w:hAnsi="Times New Roman" w:cs="Times New Roman"/>
          <w:sz w:val="28"/>
          <w:szCs w:val="28"/>
        </w:rPr>
        <w:t>ен</w:t>
      </w:r>
      <w:r w:rsidR="0085765A" w:rsidRPr="00AD321F">
        <w:rPr>
          <w:rFonts w:ascii="Times New Roman" w:hAnsi="Times New Roman" w:cs="Times New Roman"/>
          <w:sz w:val="28"/>
          <w:szCs w:val="28"/>
        </w:rPr>
        <w:t xml:space="preserve">ной и муниципальной службы, включаться в «кадровый резерв», проявить себя как организаторы и </w:t>
      </w:r>
      <w:r w:rsidRPr="00AD321F">
        <w:rPr>
          <w:rFonts w:ascii="Times New Roman" w:hAnsi="Times New Roman" w:cs="Times New Roman"/>
          <w:sz w:val="28"/>
          <w:szCs w:val="28"/>
        </w:rPr>
        <w:t>участники</w:t>
      </w:r>
      <w:r w:rsidR="0085765A" w:rsidRPr="00AD321F">
        <w:rPr>
          <w:rFonts w:ascii="Times New Roman" w:hAnsi="Times New Roman" w:cs="Times New Roman"/>
          <w:sz w:val="28"/>
          <w:szCs w:val="28"/>
        </w:rPr>
        <w:t xml:space="preserve"> значимых для региона мероприятий и других событий</w:t>
      </w:r>
      <w:r w:rsidR="00CC5A11" w:rsidRPr="00AD321F">
        <w:rPr>
          <w:rFonts w:ascii="Times New Roman" w:hAnsi="Times New Roman" w:cs="Times New Roman"/>
          <w:sz w:val="28"/>
          <w:szCs w:val="28"/>
        </w:rPr>
        <w:t>, как разработчики и лоббисты социально-значимых проектов нормативных правовых актов</w:t>
      </w:r>
      <w:r w:rsidR="0085765A" w:rsidRPr="00AD321F">
        <w:rPr>
          <w:rFonts w:ascii="Times New Roman" w:hAnsi="Times New Roman" w:cs="Times New Roman"/>
          <w:sz w:val="28"/>
          <w:szCs w:val="28"/>
        </w:rPr>
        <w:t>. Таким образом</w:t>
      </w:r>
      <w:r w:rsidRPr="00AD321F">
        <w:rPr>
          <w:rFonts w:ascii="Times New Roman" w:hAnsi="Times New Roman" w:cs="Times New Roman"/>
          <w:sz w:val="28"/>
          <w:szCs w:val="28"/>
        </w:rPr>
        <w:t>,</w:t>
      </w:r>
      <w:r w:rsidR="0085765A" w:rsidRPr="00AD321F">
        <w:rPr>
          <w:rFonts w:ascii="Times New Roman" w:hAnsi="Times New Roman" w:cs="Times New Roman"/>
          <w:sz w:val="28"/>
          <w:szCs w:val="28"/>
        </w:rPr>
        <w:t xml:space="preserve"> деятельность молодежных парламентов и других аналогичных структур обеспечивает формирование «молодежного актива» региона и </w:t>
      </w:r>
      <w:r w:rsidRPr="00AD321F">
        <w:rPr>
          <w:rFonts w:ascii="Times New Roman" w:hAnsi="Times New Roman" w:cs="Times New Roman"/>
          <w:sz w:val="28"/>
          <w:szCs w:val="28"/>
        </w:rPr>
        <w:t>муниципального</w:t>
      </w:r>
      <w:r w:rsidR="0085765A" w:rsidRPr="00AD321F">
        <w:rPr>
          <w:rFonts w:ascii="Times New Roman" w:hAnsi="Times New Roman" w:cs="Times New Roman"/>
          <w:sz w:val="28"/>
          <w:szCs w:val="28"/>
        </w:rPr>
        <w:t xml:space="preserve"> образования.</w:t>
      </w:r>
    </w:p>
    <w:p w14:paraId="61B4615B" w14:textId="214DC33E" w:rsidR="00060F0E" w:rsidRPr="00AD321F" w:rsidRDefault="0033133E"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литературе также указывается на особую перспективность</w:t>
      </w:r>
      <w:r w:rsidR="00F646A9" w:rsidRPr="00AD321F">
        <w:rPr>
          <w:rFonts w:ascii="Times New Roman" w:hAnsi="Times New Roman" w:cs="Times New Roman"/>
          <w:sz w:val="28"/>
          <w:szCs w:val="28"/>
        </w:rPr>
        <w:t xml:space="preserve"> молодежных объединений политических партий с точки зрения их деятель</w:t>
      </w:r>
      <w:r w:rsidR="00CC5A11" w:rsidRPr="00AD321F">
        <w:rPr>
          <w:rFonts w:ascii="Times New Roman" w:hAnsi="Times New Roman" w:cs="Times New Roman"/>
          <w:sz w:val="28"/>
          <w:szCs w:val="28"/>
        </w:rPr>
        <w:t>н</w:t>
      </w:r>
      <w:r w:rsidR="00F646A9" w:rsidRPr="00AD321F">
        <w:rPr>
          <w:rFonts w:ascii="Times New Roman" w:hAnsi="Times New Roman" w:cs="Times New Roman"/>
          <w:sz w:val="28"/>
          <w:szCs w:val="28"/>
        </w:rPr>
        <w:t xml:space="preserve">ости в составе молодежных парламентов различных уровней. </w:t>
      </w:r>
      <w:r w:rsidR="00060F0E" w:rsidRPr="00AD321F">
        <w:rPr>
          <w:rFonts w:ascii="Times New Roman" w:hAnsi="Times New Roman" w:cs="Times New Roman"/>
          <w:sz w:val="28"/>
          <w:szCs w:val="28"/>
        </w:rPr>
        <w:t>Практика показывает, что молодежные объединения политической партии, в которых молодые люди приобщаются к партийной идеологии и приобретают первый опыт участия в партийных проектах</w:t>
      </w:r>
      <w:r w:rsidR="00980FD1" w:rsidRPr="00AD321F">
        <w:rPr>
          <w:rFonts w:ascii="Times New Roman" w:hAnsi="Times New Roman" w:cs="Times New Roman"/>
          <w:sz w:val="28"/>
          <w:szCs w:val="28"/>
        </w:rPr>
        <w:t>,</w:t>
      </w:r>
      <w:r w:rsidR="00060F0E" w:rsidRPr="00AD321F">
        <w:rPr>
          <w:rFonts w:ascii="Times New Roman" w:hAnsi="Times New Roman" w:cs="Times New Roman"/>
          <w:sz w:val="28"/>
          <w:szCs w:val="28"/>
        </w:rPr>
        <w:t xml:space="preserve"> явля</w:t>
      </w:r>
      <w:r w:rsidR="0029156A" w:rsidRPr="00AD321F">
        <w:rPr>
          <w:rFonts w:ascii="Times New Roman" w:hAnsi="Times New Roman" w:cs="Times New Roman"/>
          <w:sz w:val="28"/>
          <w:szCs w:val="28"/>
        </w:rPr>
        <w:t>ю</w:t>
      </w:r>
      <w:r w:rsidR="00060F0E" w:rsidRPr="00AD321F">
        <w:rPr>
          <w:rFonts w:ascii="Times New Roman" w:hAnsi="Times New Roman" w:cs="Times New Roman"/>
          <w:sz w:val="28"/>
          <w:szCs w:val="28"/>
        </w:rPr>
        <w:t>тся важным источником пополнения рядов партии</w:t>
      </w:r>
      <w:r w:rsidR="00D51082" w:rsidRPr="00AD321F">
        <w:rPr>
          <w:rFonts w:ascii="Times New Roman" w:hAnsi="Times New Roman" w:cs="Times New Roman"/>
          <w:sz w:val="28"/>
          <w:szCs w:val="28"/>
        </w:rPr>
        <w:t>,</w:t>
      </w:r>
      <w:r w:rsidR="00060F0E" w:rsidRPr="00AD321F">
        <w:rPr>
          <w:rFonts w:ascii="Times New Roman" w:hAnsi="Times New Roman" w:cs="Times New Roman"/>
          <w:sz w:val="28"/>
          <w:szCs w:val="28"/>
        </w:rPr>
        <w:t xml:space="preserve"> а также отличаются особой активностью в </w:t>
      </w:r>
      <w:r w:rsidR="00D51082" w:rsidRPr="00AD321F">
        <w:rPr>
          <w:rFonts w:ascii="Times New Roman" w:hAnsi="Times New Roman" w:cs="Times New Roman"/>
          <w:sz w:val="28"/>
          <w:szCs w:val="28"/>
        </w:rPr>
        <w:t>д</w:t>
      </w:r>
      <w:r w:rsidR="00060F0E" w:rsidRPr="00AD321F">
        <w:rPr>
          <w:rFonts w:ascii="Times New Roman" w:hAnsi="Times New Roman" w:cs="Times New Roman"/>
          <w:sz w:val="28"/>
          <w:szCs w:val="28"/>
        </w:rPr>
        <w:t>еятельности молодежных парламентов</w:t>
      </w:r>
      <w:r w:rsidR="00060F0E" w:rsidRPr="00AD321F">
        <w:rPr>
          <w:rStyle w:val="a5"/>
          <w:rFonts w:ascii="Times New Roman" w:hAnsi="Times New Roman" w:cs="Times New Roman"/>
          <w:sz w:val="28"/>
          <w:szCs w:val="28"/>
        </w:rPr>
        <w:footnoteReference w:id="23"/>
      </w:r>
      <w:r w:rsidR="00060F0E" w:rsidRPr="00AD321F">
        <w:rPr>
          <w:rFonts w:ascii="Times New Roman" w:hAnsi="Times New Roman" w:cs="Times New Roman"/>
          <w:sz w:val="28"/>
          <w:szCs w:val="28"/>
        </w:rPr>
        <w:t xml:space="preserve">.   </w:t>
      </w:r>
    </w:p>
    <w:p w14:paraId="2F4C79DE" w14:textId="7D4E4449" w:rsidR="00060F0E" w:rsidRPr="00AD321F" w:rsidRDefault="00CC5A11"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М</w:t>
      </w:r>
      <w:r w:rsidR="00060F0E" w:rsidRPr="00AD321F">
        <w:rPr>
          <w:rFonts w:ascii="Times New Roman" w:hAnsi="Times New Roman" w:cs="Times New Roman"/>
          <w:sz w:val="28"/>
          <w:szCs w:val="28"/>
        </w:rPr>
        <w:t xml:space="preserve">олодежные объединения </w:t>
      </w:r>
      <w:r w:rsidRPr="00AD321F">
        <w:rPr>
          <w:rFonts w:ascii="Times New Roman" w:hAnsi="Times New Roman" w:cs="Times New Roman"/>
          <w:sz w:val="28"/>
          <w:szCs w:val="28"/>
        </w:rPr>
        <w:t>политических партий также</w:t>
      </w:r>
      <w:r w:rsidR="00060F0E" w:rsidRPr="00AD321F">
        <w:rPr>
          <w:rFonts w:ascii="Times New Roman" w:hAnsi="Times New Roman" w:cs="Times New Roman"/>
          <w:sz w:val="28"/>
          <w:szCs w:val="28"/>
        </w:rPr>
        <w:t xml:space="preserve"> </w:t>
      </w:r>
      <w:r w:rsidR="0029156A" w:rsidRPr="00AD321F">
        <w:rPr>
          <w:rFonts w:ascii="Times New Roman" w:hAnsi="Times New Roman" w:cs="Times New Roman"/>
          <w:sz w:val="28"/>
          <w:szCs w:val="28"/>
        </w:rPr>
        <w:t>призваны выполнять функцию</w:t>
      </w:r>
      <w:r w:rsidR="00060F0E" w:rsidRPr="00AD321F">
        <w:rPr>
          <w:rFonts w:ascii="Times New Roman" w:hAnsi="Times New Roman" w:cs="Times New Roman"/>
          <w:sz w:val="28"/>
          <w:szCs w:val="28"/>
        </w:rPr>
        <w:t xml:space="preserve"> </w:t>
      </w:r>
      <w:r w:rsidR="0029156A" w:rsidRPr="00AD321F">
        <w:rPr>
          <w:rFonts w:ascii="Times New Roman" w:hAnsi="Times New Roman" w:cs="Times New Roman"/>
          <w:sz w:val="28"/>
          <w:szCs w:val="28"/>
        </w:rPr>
        <w:t>«</w:t>
      </w:r>
      <w:r w:rsidR="00060F0E" w:rsidRPr="00AD321F">
        <w:rPr>
          <w:rFonts w:ascii="Times New Roman" w:hAnsi="Times New Roman" w:cs="Times New Roman"/>
          <w:sz w:val="28"/>
          <w:szCs w:val="28"/>
        </w:rPr>
        <w:t>заполн</w:t>
      </w:r>
      <w:r w:rsidR="0029156A" w:rsidRPr="00AD321F">
        <w:rPr>
          <w:rFonts w:ascii="Times New Roman" w:hAnsi="Times New Roman" w:cs="Times New Roman"/>
          <w:sz w:val="28"/>
          <w:szCs w:val="28"/>
        </w:rPr>
        <w:t>ения</w:t>
      </w:r>
      <w:r w:rsidR="00060F0E" w:rsidRPr="00AD321F">
        <w:rPr>
          <w:rFonts w:ascii="Times New Roman" w:hAnsi="Times New Roman" w:cs="Times New Roman"/>
          <w:sz w:val="28"/>
          <w:szCs w:val="28"/>
        </w:rPr>
        <w:t xml:space="preserve"> вакуум</w:t>
      </w:r>
      <w:r w:rsidR="0029156A" w:rsidRPr="00AD321F">
        <w:rPr>
          <w:rFonts w:ascii="Times New Roman" w:hAnsi="Times New Roman" w:cs="Times New Roman"/>
          <w:sz w:val="28"/>
          <w:szCs w:val="28"/>
        </w:rPr>
        <w:t>а»</w:t>
      </w:r>
      <w:r w:rsidR="00B22BB4" w:rsidRPr="00AD321F">
        <w:rPr>
          <w:rFonts w:ascii="Times New Roman" w:hAnsi="Times New Roman" w:cs="Times New Roman"/>
          <w:sz w:val="28"/>
          <w:szCs w:val="28"/>
        </w:rPr>
        <w:t xml:space="preserve"> и не</w:t>
      </w:r>
      <w:r w:rsidR="00060F0E" w:rsidRPr="00AD321F">
        <w:rPr>
          <w:rFonts w:ascii="Times New Roman" w:hAnsi="Times New Roman" w:cs="Times New Roman"/>
          <w:sz w:val="28"/>
          <w:szCs w:val="28"/>
        </w:rPr>
        <w:t>допу</w:t>
      </w:r>
      <w:r w:rsidR="0029156A" w:rsidRPr="00AD321F">
        <w:rPr>
          <w:rFonts w:ascii="Times New Roman" w:hAnsi="Times New Roman" w:cs="Times New Roman"/>
          <w:sz w:val="28"/>
          <w:szCs w:val="28"/>
        </w:rPr>
        <w:t>щения</w:t>
      </w:r>
      <w:r w:rsidR="00060F0E" w:rsidRPr="00AD321F">
        <w:rPr>
          <w:rFonts w:ascii="Times New Roman" w:hAnsi="Times New Roman" w:cs="Times New Roman"/>
          <w:sz w:val="28"/>
          <w:szCs w:val="28"/>
        </w:rPr>
        <w:t xml:space="preserve"> перетекания молодежи в нежелательные общественные объединения</w:t>
      </w:r>
      <w:r w:rsidRPr="00AD321F">
        <w:rPr>
          <w:rFonts w:ascii="Times New Roman" w:hAnsi="Times New Roman" w:cs="Times New Roman"/>
          <w:sz w:val="28"/>
          <w:szCs w:val="28"/>
        </w:rPr>
        <w:t>,</w:t>
      </w:r>
      <w:r w:rsidR="00060F0E" w:rsidRPr="00AD321F">
        <w:rPr>
          <w:rFonts w:ascii="Times New Roman" w:hAnsi="Times New Roman" w:cs="Times New Roman"/>
          <w:sz w:val="28"/>
          <w:szCs w:val="28"/>
        </w:rPr>
        <w:t xml:space="preserve"> экстремистски</w:t>
      </w:r>
      <w:r w:rsidRPr="00AD321F">
        <w:rPr>
          <w:rFonts w:ascii="Times New Roman" w:hAnsi="Times New Roman" w:cs="Times New Roman"/>
          <w:sz w:val="28"/>
          <w:szCs w:val="28"/>
        </w:rPr>
        <w:t>е</w:t>
      </w:r>
      <w:r w:rsidR="00060F0E" w:rsidRPr="00AD321F">
        <w:rPr>
          <w:rFonts w:ascii="Times New Roman" w:hAnsi="Times New Roman" w:cs="Times New Roman"/>
          <w:sz w:val="28"/>
          <w:szCs w:val="28"/>
        </w:rPr>
        <w:t xml:space="preserve"> организаци</w:t>
      </w:r>
      <w:r w:rsidRPr="00AD321F">
        <w:rPr>
          <w:rFonts w:ascii="Times New Roman" w:hAnsi="Times New Roman" w:cs="Times New Roman"/>
          <w:sz w:val="28"/>
          <w:szCs w:val="28"/>
        </w:rPr>
        <w:t>и</w:t>
      </w:r>
      <w:r w:rsidR="00060F0E" w:rsidRPr="00AD321F">
        <w:rPr>
          <w:rFonts w:ascii="Times New Roman" w:hAnsi="Times New Roman" w:cs="Times New Roman"/>
          <w:sz w:val="28"/>
          <w:szCs w:val="28"/>
        </w:rPr>
        <w:t xml:space="preserve"> различного толка (а заметим, именно молодежь по своей природе склонна к радикализму). </w:t>
      </w:r>
      <w:r w:rsidR="00F525A3" w:rsidRPr="00AD321F">
        <w:rPr>
          <w:rFonts w:ascii="Times New Roman" w:hAnsi="Times New Roman" w:cs="Times New Roman"/>
          <w:sz w:val="28"/>
          <w:szCs w:val="28"/>
        </w:rPr>
        <w:t>Негативным п</w:t>
      </w:r>
      <w:r w:rsidR="00060F0E" w:rsidRPr="00AD321F">
        <w:rPr>
          <w:rFonts w:ascii="Times New Roman" w:hAnsi="Times New Roman" w:cs="Times New Roman"/>
          <w:sz w:val="28"/>
          <w:szCs w:val="28"/>
        </w:rPr>
        <w:t xml:space="preserve">римером </w:t>
      </w:r>
      <w:r w:rsidR="00F525A3" w:rsidRPr="00AD321F">
        <w:rPr>
          <w:rFonts w:ascii="Times New Roman" w:hAnsi="Times New Roman" w:cs="Times New Roman"/>
          <w:sz w:val="28"/>
          <w:szCs w:val="28"/>
        </w:rPr>
        <w:t xml:space="preserve">в этом смысле </w:t>
      </w:r>
      <w:r w:rsidR="00060F0E" w:rsidRPr="00AD321F">
        <w:rPr>
          <w:rFonts w:ascii="Times New Roman" w:hAnsi="Times New Roman" w:cs="Times New Roman"/>
          <w:sz w:val="28"/>
          <w:szCs w:val="28"/>
        </w:rPr>
        <w:t xml:space="preserve">служат </w:t>
      </w:r>
      <w:r w:rsidR="00F525A3" w:rsidRPr="00AD321F">
        <w:rPr>
          <w:rFonts w:ascii="Times New Roman" w:hAnsi="Times New Roman" w:cs="Times New Roman"/>
          <w:sz w:val="28"/>
          <w:szCs w:val="28"/>
        </w:rPr>
        <w:t>«</w:t>
      </w:r>
      <w:r w:rsidR="00060F0E" w:rsidRPr="00AD321F">
        <w:rPr>
          <w:rFonts w:ascii="Times New Roman" w:hAnsi="Times New Roman" w:cs="Times New Roman"/>
          <w:sz w:val="28"/>
          <w:szCs w:val="28"/>
        </w:rPr>
        <w:t>оранжевые революции</w:t>
      </w:r>
      <w:r w:rsidR="00F525A3" w:rsidRPr="00AD321F">
        <w:rPr>
          <w:rFonts w:ascii="Times New Roman" w:hAnsi="Times New Roman" w:cs="Times New Roman"/>
          <w:sz w:val="28"/>
          <w:szCs w:val="28"/>
        </w:rPr>
        <w:t>»</w:t>
      </w:r>
      <w:r w:rsidR="00060F0E" w:rsidRPr="00AD321F">
        <w:rPr>
          <w:rFonts w:ascii="Times New Roman" w:hAnsi="Times New Roman" w:cs="Times New Roman"/>
          <w:sz w:val="28"/>
          <w:szCs w:val="28"/>
        </w:rPr>
        <w:t xml:space="preserve"> в ряде стран бывшего СССР, где победа оппозиции была обеспечена за счет активных действий молодежи. </w:t>
      </w:r>
      <w:r w:rsidR="00F525A3" w:rsidRPr="00AD321F">
        <w:rPr>
          <w:rFonts w:ascii="Times New Roman" w:hAnsi="Times New Roman" w:cs="Times New Roman"/>
          <w:sz w:val="28"/>
          <w:szCs w:val="28"/>
        </w:rPr>
        <w:t>Как показывает опыт Российской империи начала 20 века</w:t>
      </w:r>
      <w:r w:rsidR="00B22BB4" w:rsidRPr="00AD321F">
        <w:rPr>
          <w:rFonts w:ascii="Times New Roman" w:hAnsi="Times New Roman" w:cs="Times New Roman"/>
          <w:sz w:val="28"/>
          <w:szCs w:val="28"/>
        </w:rPr>
        <w:t>,</w:t>
      </w:r>
      <w:r w:rsidR="00F525A3" w:rsidRPr="00AD321F">
        <w:rPr>
          <w:rFonts w:ascii="Times New Roman" w:hAnsi="Times New Roman" w:cs="Times New Roman"/>
          <w:sz w:val="28"/>
          <w:szCs w:val="28"/>
        </w:rPr>
        <w:t xml:space="preserve"> в</w:t>
      </w:r>
      <w:r w:rsidR="00060F0E" w:rsidRPr="00AD321F">
        <w:rPr>
          <w:rFonts w:ascii="Times New Roman" w:hAnsi="Times New Roman" w:cs="Times New Roman"/>
          <w:sz w:val="28"/>
          <w:szCs w:val="28"/>
        </w:rPr>
        <w:t xml:space="preserve">ыигрыш </w:t>
      </w:r>
      <w:r w:rsidR="00F525A3" w:rsidRPr="00AD321F">
        <w:rPr>
          <w:rFonts w:ascii="Times New Roman" w:hAnsi="Times New Roman" w:cs="Times New Roman"/>
          <w:sz w:val="28"/>
          <w:szCs w:val="28"/>
        </w:rPr>
        <w:t xml:space="preserve">в политической борьбе </w:t>
      </w:r>
      <w:r w:rsidR="00060F0E" w:rsidRPr="00AD321F">
        <w:rPr>
          <w:rFonts w:ascii="Times New Roman" w:hAnsi="Times New Roman" w:cs="Times New Roman"/>
          <w:sz w:val="28"/>
          <w:szCs w:val="28"/>
        </w:rPr>
        <w:t xml:space="preserve">будет у той силы, которая сможет предложить наиболее выгодные для молодежи </w:t>
      </w:r>
      <w:r w:rsidR="00060F0E" w:rsidRPr="00AD321F">
        <w:rPr>
          <w:rFonts w:ascii="Times New Roman" w:hAnsi="Times New Roman" w:cs="Times New Roman"/>
          <w:sz w:val="28"/>
          <w:szCs w:val="28"/>
        </w:rPr>
        <w:lastRenderedPageBreak/>
        <w:t>условия. Подобными условиями</w:t>
      </w:r>
      <w:r w:rsidR="00F525A3" w:rsidRPr="00AD321F">
        <w:rPr>
          <w:rFonts w:ascii="Times New Roman" w:hAnsi="Times New Roman" w:cs="Times New Roman"/>
          <w:sz w:val="28"/>
          <w:szCs w:val="28"/>
        </w:rPr>
        <w:t xml:space="preserve"> </w:t>
      </w:r>
      <w:r w:rsidR="00060F0E" w:rsidRPr="00AD321F">
        <w:rPr>
          <w:rFonts w:ascii="Times New Roman" w:hAnsi="Times New Roman" w:cs="Times New Roman"/>
          <w:sz w:val="28"/>
          <w:szCs w:val="28"/>
        </w:rPr>
        <w:t>могут быть как материальные выгоды, карьерные перспективы, так и духовная самореализация, возможность расширения круга общения.</w:t>
      </w:r>
    </w:p>
    <w:p w14:paraId="7EE2886F" w14:textId="3E9E96A3" w:rsidR="0050232A" w:rsidRPr="007A7FA0" w:rsidRDefault="0050232A" w:rsidP="007A7FA0">
      <w:pPr>
        <w:autoSpaceDE w:val="0"/>
        <w:autoSpaceDN w:val="0"/>
        <w:adjustRightInd w:val="0"/>
        <w:spacing w:after="0" w:line="360" w:lineRule="auto"/>
        <w:ind w:firstLine="709"/>
        <w:jc w:val="center"/>
        <w:rPr>
          <w:rFonts w:ascii="Times New Roman" w:hAnsi="Times New Roman" w:cs="Times New Roman"/>
          <w:i/>
          <w:iCs/>
          <w:sz w:val="28"/>
          <w:szCs w:val="28"/>
        </w:rPr>
      </w:pPr>
      <w:r w:rsidRPr="007A7FA0">
        <w:rPr>
          <w:rFonts w:ascii="Times New Roman" w:hAnsi="Times New Roman" w:cs="Times New Roman"/>
          <w:i/>
          <w:iCs/>
          <w:sz w:val="28"/>
          <w:szCs w:val="28"/>
        </w:rPr>
        <w:t>2.3. Проблемы и перспективы участия молодежных организаций в законодательной деятельности и нормативно-правовом регулировании в современных социально-экономических отношениях</w:t>
      </w:r>
    </w:p>
    <w:p w14:paraId="3690E40E" w14:textId="6505B744" w:rsidR="0085765A" w:rsidRPr="00AD321F" w:rsidRDefault="000324DC"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рамках </w:t>
      </w:r>
      <w:r w:rsidR="00980FD1" w:rsidRPr="00AD321F">
        <w:rPr>
          <w:rFonts w:ascii="Times New Roman" w:hAnsi="Times New Roman" w:cs="Times New Roman"/>
          <w:sz w:val="28"/>
          <w:szCs w:val="28"/>
        </w:rPr>
        <w:t>настоящего исследования</w:t>
      </w:r>
      <w:r w:rsidRPr="00AD321F">
        <w:rPr>
          <w:rFonts w:ascii="Times New Roman" w:hAnsi="Times New Roman" w:cs="Times New Roman"/>
          <w:sz w:val="28"/>
          <w:szCs w:val="28"/>
        </w:rPr>
        <w:t xml:space="preserve"> были также выявлены </w:t>
      </w:r>
      <w:r w:rsidRPr="00AD321F">
        <w:rPr>
          <w:rFonts w:ascii="Times New Roman" w:hAnsi="Times New Roman" w:cs="Times New Roman"/>
          <w:b/>
          <w:bCs/>
          <w:sz w:val="28"/>
          <w:szCs w:val="28"/>
        </w:rPr>
        <w:t>проблемы,</w:t>
      </w:r>
      <w:r w:rsidRPr="00AD321F">
        <w:rPr>
          <w:rFonts w:ascii="Times New Roman" w:hAnsi="Times New Roman" w:cs="Times New Roman"/>
          <w:sz w:val="28"/>
          <w:szCs w:val="28"/>
        </w:rPr>
        <w:t xml:space="preserve"> связанные с участием молодежных организаций в законодательной деятельности и нормативно-правовом регулировании</w:t>
      </w:r>
      <w:r w:rsidR="00B22BB4" w:rsidRPr="00AD321F">
        <w:rPr>
          <w:rFonts w:ascii="Times New Roman" w:hAnsi="Times New Roman" w:cs="Times New Roman"/>
          <w:sz w:val="28"/>
          <w:szCs w:val="28"/>
        </w:rPr>
        <w:t>,</w:t>
      </w:r>
      <w:r w:rsidR="00EE614E" w:rsidRPr="00AD321F">
        <w:rPr>
          <w:rFonts w:ascii="Times New Roman" w:hAnsi="Times New Roman" w:cs="Times New Roman"/>
          <w:sz w:val="28"/>
          <w:szCs w:val="28"/>
        </w:rPr>
        <w:t xml:space="preserve"> а также </w:t>
      </w:r>
      <w:r w:rsidR="00EE614E" w:rsidRPr="00AD321F">
        <w:rPr>
          <w:rFonts w:ascii="Times New Roman" w:hAnsi="Times New Roman" w:cs="Times New Roman"/>
          <w:b/>
          <w:bCs/>
          <w:sz w:val="28"/>
          <w:szCs w:val="28"/>
        </w:rPr>
        <w:t>перспективы развития</w:t>
      </w:r>
      <w:r w:rsidR="00EE614E" w:rsidRPr="00AD321F">
        <w:rPr>
          <w:rFonts w:ascii="Times New Roman" w:hAnsi="Times New Roman" w:cs="Times New Roman"/>
          <w:sz w:val="28"/>
          <w:szCs w:val="28"/>
        </w:rPr>
        <w:t xml:space="preserve"> данного участия. </w:t>
      </w:r>
      <w:r w:rsidRPr="00AD321F">
        <w:rPr>
          <w:rFonts w:ascii="Times New Roman" w:hAnsi="Times New Roman" w:cs="Times New Roman"/>
          <w:sz w:val="28"/>
          <w:szCs w:val="28"/>
        </w:rPr>
        <w:t xml:space="preserve"> </w:t>
      </w:r>
    </w:p>
    <w:p w14:paraId="1DBBBD79" w14:textId="72AD7EFB" w:rsidR="006453C8" w:rsidRPr="00AD321F" w:rsidRDefault="006453C8"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Среди такого рода проблем, актуальных для регионов и муниципальных образований</w:t>
      </w:r>
      <w:r w:rsidR="00B22BB4" w:rsidRPr="00AD321F">
        <w:rPr>
          <w:rFonts w:ascii="Times New Roman" w:hAnsi="Times New Roman" w:cs="Times New Roman"/>
          <w:sz w:val="28"/>
          <w:szCs w:val="28"/>
        </w:rPr>
        <w:t>,</w:t>
      </w:r>
      <w:r w:rsidRPr="00AD321F">
        <w:rPr>
          <w:rFonts w:ascii="Times New Roman" w:hAnsi="Times New Roman" w:cs="Times New Roman"/>
          <w:sz w:val="28"/>
          <w:szCs w:val="28"/>
        </w:rPr>
        <w:t xml:space="preserve"> можно выделить следующие:</w:t>
      </w:r>
    </w:p>
    <w:p w14:paraId="2C15B8F6" w14:textId="04ED5F92" w:rsidR="006453C8" w:rsidRPr="00AD321F" w:rsidRDefault="006453C8"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4159B2" w:rsidRPr="00AD321F">
        <w:rPr>
          <w:rFonts w:ascii="Times New Roman" w:hAnsi="Times New Roman" w:cs="Times New Roman"/>
          <w:sz w:val="28"/>
          <w:szCs w:val="28"/>
        </w:rPr>
        <w:t xml:space="preserve">Общие проблемы </w:t>
      </w:r>
      <w:r w:rsidR="00B22BB4" w:rsidRPr="00AD321F">
        <w:rPr>
          <w:rFonts w:ascii="Times New Roman" w:hAnsi="Times New Roman" w:cs="Times New Roman"/>
          <w:sz w:val="28"/>
          <w:szCs w:val="28"/>
        </w:rPr>
        <w:t>региона, связанные с социально-</w:t>
      </w:r>
      <w:r w:rsidR="004159B2" w:rsidRPr="00AD321F">
        <w:rPr>
          <w:rFonts w:ascii="Times New Roman" w:hAnsi="Times New Roman" w:cs="Times New Roman"/>
          <w:sz w:val="28"/>
          <w:szCs w:val="28"/>
        </w:rPr>
        <w:t>экономическим состоянием, снижающие общие перспективы самореализации для молодежи, создающие повышенные миграционные настроения и нежелание реализовываться в рамках региона. Особенно это характерно для отдаленных муниципальных образований и в значительно меньшей степени</w:t>
      </w:r>
      <w:r w:rsidR="00B22BB4" w:rsidRPr="00AD321F">
        <w:rPr>
          <w:rFonts w:ascii="Times New Roman" w:hAnsi="Times New Roman" w:cs="Times New Roman"/>
          <w:sz w:val="28"/>
          <w:szCs w:val="28"/>
        </w:rPr>
        <w:t xml:space="preserve"> –</w:t>
      </w:r>
      <w:r w:rsidR="004159B2" w:rsidRPr="00AD321F">
        <w:rPr>
          <w:rFonts w:ascii="Times New Roman" w:hAnsi="Times New Roman" w:cs="Times New Roman"/>
          <w:sz w:val="28"/>
          <w:szCs w:val="28"/>
        </w:rPr>
        <w:t xml:space="preserve"> для городов</w:t>
      </w:r>
      <w:r w:rsidR="00B22BB4" w:rsidRPr="00AD321F">
        <w:rPr>
          <w:rFonts w:ascii="Times New Roman" w:hAnsi="Times New Roman" w:cs="Times New Roman"/>
          <w:sz w:val="28"/>
          <w:szCs w:val="28"/>
        </w:rPr>
        <w:t>-столиц</w:t>
      </w:r>
      <w:r w:rsidR="004159B2" w:rsidRPr="00AD321F">
        <w:rPr>
          <w:rFonts w:ascii="Times New Roman" w:hAnsi="Times New Roman" w:cs="Times New Roman"/>
          <w:sz w:val="28"/>
          <w:szCs w:val="28"/>
        </w:rPr>
        <w:t xml:space="preserve"> субъект</w:t>
      </w:r>
      <w:r w:rsidR="00B22BB4" w:rsidRPr="00AD321F">
        <w:rPr>
          <w:rFonts w:ascii="Times New Roman" w:hAnsi="Times New Roman" w:cs="Times New Roman"/>
          <w:sz w:val="28"/>
          <w:szCs w:val="28"/>
        </w:rPr>
        <w:t>ов</w:t>
      </w:r>
      <w:r w:rsidR="004159B2" w:rsidRPr="00AD321F">
        <w:rPr>
          <w:rFonts w:ascii="Times New Roman" w:hAnsi="Times New Roman" w:cs="Times New Roman"/>
          <w:sz w:val="28"/>
          <w:szCs w:val="28"/>
        </w:rPr>
        <w:t xml:space="preserve"> Российской Федерации. Решение данного рода проблем требует формирования особых механизм</w:t>
      </w:r>
      <w:r w:rsidR="00A44D92" w:rsidRPr="00AD321F">
        <w:rPr>
          <w:rFonts w:ascii="Times New Roman" w:hAnsi="Times New Roman" w:cs="Times New Roman"/>
          <w:sz w:val="28"/>
          <w:szCs w:val="28"/>
        </w:rPr>
        <w:t>о</w:t>
      </w:r>
      <w:r w:rsidR="004159B2" w:rsidRPr="00AD321F">
        <w:rPr>
          <w:rFonts w:ascii="Times New Roman" w:hAnsi="Times New Roman" w:cs="Times New Roman"/>
          <w:sz w:val="28"/>
          <w:szCs w:val="28"/>
        </w:rPr>
        <w:t xml:space="preserve">в поддержки молодежных активностей </w:t>
      </w:r>
      <w:r w:rsidR="00B22BB4" w:rsidRPr="00AD321F">
        <w:rPr>
          <w:rFonts w:ascii="Times New Roman" w:hAnsi="Times New Roman" w:cs="Times New Roman"/>
          <w:sz w:val="28"/>
          <w:szCs w:val="28"/>
        </w:rPr>
        <w:t xml:space="preserve">в </w:t>
      </w:r>
      <w:r w:rsidR="004159B2" w:rsidRPr="00AD321F">
        <w:rPr>
          <w:rFonts w:ascii="Times New Roman" w:hAnsi="Times New Roman" w:cs="Times New Roman"/>
          <w:sz w:val="28"/>
          <w:szCs w:val="28"/>
        </w:rPr>
        <w:t>муниципальных образованиях</w:t>
      </w:r>
      <w:r w:rsidR="00B22BB4" w:rsidRPr="00AD321F">
        <w:rPr>
          <w:rFonts w:ascii="Times New Roman" w:hAnsi="Times New Roman" w:cs="Times New Roman"/>
          <w:sz w:val="28"/>
          <w:szCs w:val="28"/>
        </w:rPr>
        <w:t xml:space="preserve"> такого рода</w:t>
      </w:r>
      <w:r w:rsidR="004159B2" w:rsidRPr="00AD321F">
        <w:rPr>
          <w:rFonts w:ascii="Times New Roman" w:hAnsi="Times New Roman" w:cs="Times New Roman"/>
          <w:sz w:val="28"/>
          <w:szCs w:val="28"/>
        </w:rPr>
        <w:t>;</w:t>
      </w:r>
    </w:p>
    <w:p w14:paraId="27527581" w14:textId="146D942F" w:rsidR="00A44D92" w:rsidRPr="00AD321F" w:rsidRDefault="00A44D92"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Проблемы, связанные со слабой мотивацией предста</w:t>
      </w:r>
      <w:r w:rsidR="00FF3E92" w:rsidRPr="00AD321F">
        <w:rPr>
          <w:rFonts w:ascii="Times New Roman" w:hAnsi="Times New Roman" w:cs="Times New Roman"/>
          <w:sz w:val="28"/>
          <w:szCs w:val="28"/>
        </w:rPr>
        <w:t>в</w:t>
      </w:r>
      <w:r w:rsidRPr="00AD321F">
        <w:rPr>
          <w:rFonts w:ascii="Times New Roman" w:hAnsi="Times New Roman" w:cs="Times New Roman"/>
          <w:sz w:val="28"/>
          <w:szCs w:val="28"/>
        </w:rPr>
        <w:t xml:space="preserve">ителей молодежи по участию в общественно-политической деятельности. Решение данной проблемы требует выработки и применения дополнительных мотивирующих, образовательных и информационных механизмов обеспечения общественно-политической активности молодежных организаций, включая </w:t>
      </w:r>
      <w:r w:rsidR="00FF3E92" w:rsidRPr="00AD321F">
        <w:rPr>
          <w:rFonts w:ascii="Times New Roman" w:hAnsi="Times New Roman" w:cs="Times New Roman"/>
          <w:sz w:val="28"/>
          <w:szCs w:val="28"/>
        </w:rPr>
        <w:t xml:space="preserve">их </w:t>
      </w:r>
      <w:r w:rsidRPr="00AD321F">
        <w:rPr>
          <w:rFonts w:ascii="Times New Roman" w:hAnsi="Times New Roman" w:cs="Times New Roman"/>
          <w:sz w:val="28"/>
          <w:szCs w:val="28"/>
        </w:rPr>
        <w:t>участие в правотворческой деятельности;</w:t>
      </w:r>
    </w:p>
    <w:p w14:paraId="3E6CA0A4" w14:textId="3CF45FB4" w:rsidR="004159B2" w:rsidRPr="00AD321F" w:rsidRDefault="00B22BB4"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В информации</w:t>
      </w:r>
      <w:r w:rsidR="004159B2" w:rsidRPr="00AD321F">
        <w:rPr>
          <w:rFonts w:ascii="Times New Roman" w:hAnsi="Times New Roman" w:cs="Times New Roman"/>
          <w:sz w:val="28"/>
          <w:szCs w:val="28"/>
        </w:rPr>
        <w:t>, полученной от молодежных организаций и молодежных парламентов</w:t>
      </w:r>
      <w:r w:rsidRPr="00AD321F">
        <w:rPr>
          <w:rFonts w:ascii="Times New Roman" w:hAnsi="Times New Roman" w:cs="Times New Roman"/>
          <w:sz w:val="28"/>
          <w:szCs w:val="28"/>
        </w:rPr>
        <w:t>,</w:t>
      </w:r>
      <w:r w:rsidR="004159B2" w:rsidRPr="00AD321F">
        <w:rPr>
          <w:rFonts w:ascii="Times New Roman" w:hAnsi="Times New Roman" w:cs="Times New Roman"/>
          <w:sz w:val="28"/>
          <w:szCs w:val="28"/>
        </w:rPr>
        <w:t xml:space="preserve"> было обращено особое внимание на проблемы </w:t>
      </w:r>
      <w:r w:rsidRPr="00AD321F">
        <w:rPr>
          <w:rFonts w:ascii="Times New Roman" w:hAnsi="Times New Roman" w:cs="Times New Roman"/>
          <w:sz w:val="28"/>
          <w:szCs w:val="28"/>
        </w:rPr>
        <w:t>волонт</w:t>
      </w:r>
      <w:r w:rsidR="00C8178C">
        <w:rPr>
          <w:rFonts w:ascii="Times New Roman" w:hAnsi="Times New Roman" w:cs="Times New Roman"/>
          <w:sz w:val="28"/>
          <w:szCs w:val="28"/>
        </w:rPr>
        <w:t>е</w:t>
      </w:r>
      <w:r w:rsidRPr="00AD321F">
        <w:rPr>
          <w:rFonts w:ascii="Times New Roman" w:hAnsi="Times New Roman" w:cs="Times New Roman"/>
          <w:sz w:val="28"/>
          <w:szCs w:val="28"/>
        </w:rPr>
        <w:t>рской</w:t>
      </w:r>
      <w:r w:rsidR="004159B2" w:rsidRPr="00AD321F">
        <w:rPr>
          <w:rFonts w:ascii="Times New Roman" w:hAnsi="Times New Roman" w:cs="Times New Roman"/>
          <w:sz w:val="28"/>
          <w:szCs w:val="28"/>
        </w:rPr>
        <w:t xml:space="preserve"> деятельности. В связи с этим указывалось на необходимость формирования расширенной поддержки в отношении различных </w:t>
      </w:r>
      <w:r w:rsidR="004159B2" w:rsidRPr="00AD321F">
        <w:rPr>
          <w:rFonts w:ascii="Times New Roman" w:hAnsi="Times New Roman" w:cs="Times New Roman"/>
          <w:sz w:val="28"/>
          <w:szCs w:val="28"/>
        </w:rPr>
        <w:lastRenderedPageBreak/>
        <w:t>волонтерских инициатив и установление особых механизмов поддержки этой деят</w:t>
      </w:r>
      <w:r w:rsidR="008215CC" w:rsidRPr="00AD321F">
        <w:rPr>
          <w:rFonts w:ascii="Times New Roman" w:hAnsi="Times New Roman" w:cs="Times New Roman"/>
          <w:sz w:val="28"/>
          <w:szCs w:val="28"/>
        </w:rPr>
        <w:t>е</w:t>
      </w:r>
      <w:r w:rsidR="004159B2" w:rsidRPr="00AD321F">
        <w:rPr>
          <w:rFonts w:ascii="Times New Roman" w:hAnsi="Times New Roman" w:cs="Times New Roman"/>
          <w:sz w:val="28"/>
          <w:szCs w:val="28"/>
        </w:rPr>
        <w:t>льности в образовательных организациях;</w:t>
      </w:r>
    </w:p>
    <w:p w14:paraId="489785AF" w14:textId="090EE50A" w:rsidR="004159B2" w:rsidRPr="00AD321F" w:rsidRDefault="004159B2"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Ра</w:t>
      </w:r>
      <w:r w:rsidR="00B22BB4" w:rsidRPr="00AD321F">
        <w:rPr>
          <w:rFonts w:ascii="Times New Roman" w:hAnsi="Times New Roman" w:cs="Times New Roman"/>
          <w:sz w:val="28"/>
          <w:szCs w:val="28"/>
        </w:rPr>
        <w:t>с</w:t>
      </w:r>
      <w:r w:rsidRPr="00AD321F">
        <w:rPr>
          <w:rFonts w:ascii="Times New Roman" w:hAnsi="Times New Roman" w:cs="Times New Roman"/>
          <w:sz w:val="28"/>
          <w:szCs w:val="28"/>
        </w:rPr>
        <w:t xml:space="preserve">ширение полномочий и возможностей субъектов Российской Федерации и муниципальных образований в части </w:t>
      </w:r>
      <w:r w:rsidR="00B22BB4" w:rsidRPr="00AD321F">
        <w:rPr>
          <w:rFonts w:ascii="Times New Roman" w:hAnsi="Times New Roman" w:cs="Times New Roman"/>
          <w:sz w:val="28"/>
          <w:szCs w:val="28"/>
        </w:rPr>
        <w:t>осуществления</w:t>
      </w:r>
      <w:r w:rsidRPr="00AD321F">
        <w:rPr>
          <w:rFonts w:ascii="Times New Roman" w:hAnsi="Times New Roman" w:cs="Times New Roman"/>
          <w:sz w:val="28"/>
          <w:szCs w:val="28"/>
        </w:rPr>
        <w:t xml:space="preserve"> ими молодежной политики с учетом </w:t>
      </w:r>
      <w:r w:rsidR="00B22BB4" w:rsidRPr="00AD321F">
        <w:rPr>
          <w:rFonts w:ascii="Times New Roman" w:hAnsi="Times New Roman" w:cs="Times New Roman"/>
          <w:sz w:val="28"/>
          <w:szCs w:val="28"/>
        </w:rPr>
        <w:t>особенностей</w:t>
      </w:r>
      <w:r w:rsidRPr="00AD321F">
        <w:rPr>
          <w:rFonts w:ascii="Times New Roman" w:hAnsi="Times New Roman" w:cs="Times New Roman"/>
          <w:sz w:val="28"/>
          <w:szCs w:val="28"/>
        </w:rPr>
        <w:t xml:space="preserve"> территории.</w:t>
      </w:r>
      <w:r w:rsidR="00B22BB4" w:rsidRPr="00AD321F">
        <w:rPr>
          <w:rFonts w:ascii="Times New Roman" w:hAnsi="Times New Roman" w:cs="Times New Roman"/>
          <w:sz w:val="28"/>
          <w:szCs w:val="28"/>
        </w:rPr>
        <w:t xml:space="preserve"> </w:t>
      </w:r>
      <w:r w:rsidR="00A44D92" w:rsidRPr="00AD321F">
        <w:rPr>
          <w:rFonts w:ascii="Times New Roman" w:hAnsi="Times New Roman" w:cs="Times New Roman"/>
          <w:sz w:val="28"/>
          <w:szCs w:val="28"/>
        </w:rPr>
        <w:t>В частности</w:t>
      </w:r>
      <w:r w:rsidR="00B22BB4" w:rsidRPr="00AD321F">
        <w:rPr>
          <w:rFonts w:ascii="Times New Roman" w:hAnsi="Times New Roman" w:cs="Times New Roman"/>
          <w:sz w:val="28"/>
          <w:szCs w:val="28"/>
        </w:rPr>
        <w:t>,</w:t>
      </w:r>
      <w:r w:rsidR="00A44D92" w:rsidRPr="00AD321F">
        <w:rPr>
          <w:rFonts w:ascii="Times New Roman" w:hAnsi="Times New Roman" w:cs="Times New Roman"/>
          <w:sz w:val="28"/>
          <w:szCs w:val="28"/>
        </w:rPr>
        <w:t xml:space="preserve"> </w:t>
      </w:r>
      <w:r w:rsidR="00B22BB4" w:rsidRPr="00AD321F">
        <w:rPr>
          <w:rFonts w:ascii="Times New Roman" w:hAnsi="Times New Roman" w:cs="Times New Roman"/>
          <w:sz w:val="28"/>
          <w:szCs w:val="28"/>
        </w:rPr>
        <w:t>обращалось</w:t>
      </w:r>
      <w:r w:rsidR="00A44D92" w:rsidRPr="00AD321F">
        <w:rPr>
          <w:rFonts w:ascii="Times New Roman" w:hAnsi="Times New Roman" w:cs="Times New Roman"/>
          <w:sz w:val="28"/>
          <w:szCs w:val="28"/>
        </w:rPr>
        <w:t xml:space="preserve"> внимание на необходимость дополнения полномочий органов </w:t>
      </w:r>
      <w:r w:rsidR="00B22BB4" w:rsidRPr="00AD321F">
        <w:rPr>
          <w:rFonts w:ascii="Times New Roman" w:hAnsi="Times New Roman" w:cs="Times New Roman"/>
          <w:sz w:val="28"/>
          <w:szCs w:val="28"/>
        </w:rPr>
        <w:t>государственной</w:t>
      </w:r>
      <w:r w:rsidR="00A44D92" w:rsidRPr="00AD321F">
        <w:rPr>
          <w:rFonts w:ascii="Times New Roman" w:hAnsi="Times New Roman" w:cs="Times New Roman"/>
          <w:sz w:val="28"/>
          <w:szCs w:val="28"/>
        </w:rPr>
        <w:t xml:space="preserve"> власти субъектов Российской Федерации в сфере молодежной политики в целях организации взаимодействия всех субъектов – молодежных </w:t>
      </w:r>
      <w:r w:rsidR="00B22BB4" w:rsidRPr="00AD321F">
        <w:rPr>
          <w:rFonts w:ascii="Times New Roman" w:hAnsi="Times New Roman" w:cs="Times New Roman"/>
          <w:sz w:val="28"/>
          <w:szCs w:val="28"/>
        </w:rPr>
        <w:t>общественных</w:t>
      </w:r>
      <w:r w:rsidR="00A44D92" w:rsidRPr="00AD321F">
        <w:rPr>
          <w:rFonts w:ascii="Times New Roman" w:hAnsi="Times New Roman" w:cs="Times New Roman"/>
          <w:sz w:val="28"/>
          <w:szCs w:val="28"/>
        </w:rPr>
        <w:t xml:space="preserve"> объединений, органов </w:t>
      </w:r>
      <w:r w:rsidR="00B22BB4" w:rsidRPr="00AD321F">
        <w:rPr>
          <w:rFonts w:ascii="Times New Roman" w:hAnsi="Times New Roman" w:cs="Times New Roman"/>
          <w:sz w:val="28"/>
          <w:szCs w:val="28"/>
        </w:rPr>
        <w:t>государственной</w:t>
      </w:r>
      <w:r w:rsidR="00A44D92" w:rsidRPr="00AD321F">
        <w:rPr>
          <w:rFonts w:ascii="Times New Roman" w:hAnsi="Times New Roman" w:cs="Times New Roman"/>
          <w:sz w:val="28"/>
          <w:szCs w:val="28"/>
        </w:rPr>
        <w:t xml:space="preserve"> власти субъектов Российской Федерации, органов местного </w:t>
      </w:r>
      <w:r w:rsidR="00B22BB4" w:rsidRPr="00AD321F">
        <w:rPr>
          <w:rFonts w:ascii="Times New Roman" w:hAnsi="Times New Roman" w:cs="Times New Roman"/>
          <w:sz w:val="28"/>
          <w:szCs w:val="28"/>
        </w:rPr>
        <w:t>самоуправления</w:t>
      </w:r>
      <w:r w:rsidR="00A44D92" w:rsidRPr="00AD321F">
        <w:rPr>
          <w:rFonts w:ascii="Times New Roman" w:hAnsi="Times New Roman" w:cs="Times New Roman"/>
          <w:sz w:val="28"/>
          <w:szCs w:val="28"/>
        </w:rPr>
        <w:t xml:space="preserve">, </w:t>
      </w:r>
      <w:r w:rsidR="00B22BB4" w:rsidRPr="00AD321F">
        <w:rPr>
          <w:rFonts w:ascii="Times New Roman" w:hAnsi="Times New Roman" w:cs="Times New Roman"/>
          <w:sz w:val="28"/>
          <w:szCs w:val="28"/>
        </w:rPr>
        <w:t>институтов</w:t>
      </w:r>
      <w:r w:rsidR="00A44D92" w:rsidRPr="00AD321F">
        <w:rPr>
          <w:rFonts w:ascii="Times New Roman" w:hAnsi="Times New Roman" w:cs="Times New Roman"/>
          <w:sz w:val="28"/>
          <w:szCs w:val="28"/>
        </w:rPr>
        <w:t xml:space="preserve"> гражданского общества;</w:t>
      </w:r>
    </w:p>
    <w:p w14:paraId="56B8B40D" w14:textId="031B0600" w:rsidR="00A44D92" w:rsidRPr="00AD321F" w:rsidRDefault="00A44D92"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Проблемы,</w:t>
      </w:r>
      <w:r w:rsidR="008215CC" w:rsidRPr="00AD321F">
        <w:rPr>
          <w:rFonts w:ascii="Times New Roman" w:hAnsi="Times New Roman" w:cs="Times New Roman"/>
          <w:sz w:val="28"/>
          <w:szCs w:val="28"/>
        </w:rPr>
        <w:t xml:space="preserve"> </w:t>
      </w:r>
      <w:r w:rsidRPr="00AD321F">
        <w:rPr>
          <w:rFonts w:ascii="Times New Roman" w:hAnsi="Times New Roman" w:cs="Times New Roman"/>
          <w:sz w:val="28"/>
          <w:szCs w:val="28"/>
        </w:rPr>
        <w:t>связанные с отсутствием необходимого уровня компетенций у членов молодежных парламе</w:t>
      </w:r>
      <w:r w:rsidR="00CD1AD6" w:rsidRPr="00AD321F">
        <w:rPr>
          <w:rFonts w:ascii="Times New Roman" w:hAnsi="Times New Roman" w:cs="Times New Roman"/>
          <w:sz w:val="28"/>
          <w:szCs w:val="28"/>
        </w:rPr>
        <w:t>н</w:t>
      </w:r>
      <w:r w:rsidRPr="00AD321F">
        <w:rPr>
          <w:rFonts w:ascii="Times New Roman" w:hAnsi="Times New Roman" w:cs="Times New Roman"/>
          <w:sz w:val="28"/>
          <w:szCs w:val="28"/>
        </w:rPr>
        <w:t>тов и иных аналогичных структур, у лидеров и участников молодежных организаций</w:t>
      </w:r>
      <w:r w:rsidR="000A7E2B" w:rsidRPr="00AD321F">
        <w:rPr>
          <w:rFonts w:ascii="Times New Roman" w:hAnsi="Times New Roman" w:cs="Times New Roman"/>
          <w:sz w:val="28"/>
          <w:szCs w:val="28"/>
        </w:rPr>
        <w:t>. Речь идет</w:t>
      </w:r>
      <w:r w:rsidR="00B22BB4" w:rsidRPr="00AD321F">
        <w:rPr>
          <w:rFonts w:ascii="Times New Roman" w:hAnsi="Times New Roman" w:cs="Times New Roman"/>
          <w:sz w:val="28"/>
          <w:szCs w:val="28"/>
        </w:rPr>
        <w:t>,</w:t>
      </w:r>
      <w:r w:rsidR="000A7E2B" w:rsidRPr="00AD321F">
        <w:rPr>
          <w:rFonts w:ascii="Times New Roman" w:hAnsi="Times New Roman" w:cs="Times New Roman"/>
          <w:sz w:val="28"/>
          <w:szCs w:val="28"/>
        </w:rPr>
        <w:t xml:space="preserve"> прежде всего</w:t>
      </w:r>
      <w:r w:rsidR="00B22BB4" w:rsidRPr="00AD321F">
        <w:rPr>
          <w:rFonts w:ascii="Times New Roman" w:hAnsi="Times New Roman" w:cs="Times New Roman"/>
          <w:sz w:val="28"/>
          <w:szCs w:val="28"/>
        </w:rPr>
        <w:t>,</w:t>
      </w:r>
      <w:r w:rsidR="000A7E2B" w:rsidRPr="00AD321F">
        <w:rPr>
          <w:rFonts w:ascii="Times New Roman" w:hAnsi="Times New Roman" w:cs="Times New Roman"/>
          <w:sz w:val="28"/>
          <w:szCs w:val="28"/>
        </w:rPr>
        <w:t xml:space="preserve"> о компетенциях, связанных с разработкой проектов нормативных правовых актов, подготовкой обоснований, пояснений и других документов. Такого рода проблема </w:t>
      </w:r>
      <w:r w:rsidR="00EE73E9" w:rsidRPr="00AD321F">
        <w:rPr>
          <w:rFonts w:ascii="Times New Roman" w:hAnsi="Times New Roman" w:cs="Times New Roman"/>
          <w:sz w:val="28"/>
          <w:szCs w:val="28"/>
        </w:rPr>
        <w:t xml:space="preserve">может быть </w:t>
      </w:r>
      <w:r w:rsidR="00B22BB4" w:rsidRPr="00AD321F">
        <w:rPr>
          <w:rFonts w:ascii="Times New Roman" w:hAnsi="Times New Roman" w:cs="Times New Roman"/>
          <w:sz w:val="28"/>
          <w:szCs w:val="28"/>
        </w:rPr>
        <w:t>решена</w:t>
      </w:r>
      <w:r w:rsidR="00EE73E9" w:rsidRPr="00AD321F">
        <w:rPr>
          <w:rFonts w:ascii="Times New Roman" w:hAnsi="Times New Roman" w:cs="Times New Roman"/>
          <w:sz w:val="28"/>
          <w:szCs w:val="28"/>
        </w:rPr>
        <w:t xml:space="preserve"> посредством запуска отдельных курсов подготовки, образовательных программ, стажировок и </w:t>
      </w:r>
      <w:r w:rsidR="00B22BB4" w:rsidRPr="00AD321F">
        <w:rPr>
          <w:rFonts w:ascii="Times New Roman" w:hAnsi="Times New Roman" w:cs="Times New Roman"/>
          <w:sz w:val="28"/>
          <w:szCs w:val="28"/>
        </w:rPr>
        <w:t xml:space="preserve">использования </w:t>
      </w:r>
      <w:r w:rsidR="00EE73E9" w:rsidRPr="00AD321F">
        <w:rPr>
          <w:rFonts w:ascii="Times New Roman" w:hAnsi="Times New Roman" w:cs="Times New Roman"/>
          <w:sz w:val="28"/>
          <w:szCs w:val="28"/>
        </w:rPr>
        <w:t>других обучающих инструментов ка</w:t>
      </w:r>
      <w:r w:rsidR="00FF3E92" w:rsidRPr="00AD321F">
        <w:rPr>
          <w:rFonts w:ascii="Times New Roman" w:hAnsi="Times New Roman" w:cs="Times New Roman"/>
          <w:sz w:val="28"/>
          <w:szCs w:val="28"/>
        </w:rPr>
        <w:t>к</w:t>
      </w:r>
      <w:r w:rsidR="00EE73E9" w:rsidRPr="00AD321F">
        <w:rPr>
          <w:rFonts w:ascii="Times New Roman" w:hAnsi="Times New Roman" w:cs="Times New Roman"/>
          <w:sz w:val="28"/>
          <w:szCs w:val="28"/>
        </w:rPr>
        <w:t xml:space="preserve"> на федера</w:t>
      </w:r>
      <w:r w:rsidR="00FF3E92" w:rsidRPr="00AD321F">
        <w:rPr>
          <w:rFonts w:ascii="Times New Roman" w:hAnsi="Times New Roman" w:cs="Times New Roman"/>
          <w:sz w:val="28"/>
          <w:szCs w:val="28"/>
        </w:rPr>
        <w:t>л</w:t>
      </w:r>
      <w:r w:rsidR="00EE73E9" w:rsidRPr="00AD321F">
        <w:rPr>
          <w:rFonts w:ascii="Times New Roman" w:hAnsi="Times New Roman" w:cs="Times New Roman"/>
          <w:sz w:val="28"/>
          <w:szCs w:val="28"/>
        </w:rPr>
        <w:t>ьном</w:t>
      </w:r>
      <w:r w:rsidR="00B22BB4" w:rsidRPr="00AD321F">
        <w:rPr>
          <w:rFonts w:ascii="Times New Roman" w:hAnsi="Times New Roman" w:cs="Times New Roman"/>
          <w:sz w:val="28"/>
          <w:szCs w:val="28"/>
        </w:rPr>
        <w:t>,</w:t>
      </w:r>
      <w:r w:rsidR="00EE73E9" w:rsidRPr="00AD321F">
        <w:rPr>
          <w:rFonts w:ascii="Times New Roman" w:hAnsi="Times New Roman" w:cs="Times New Roman"/>
          <w:sz w:val="28"/>
          <w:szCs w:val="28"/>
        </w:rPr>
        <w:t xml:space="preserve"> так и на региональном уровнях. </w:t>
      </w:r>
      <w:r w:rsidRPr="00AD321F">
        <w:rPr>
          <w:rFonts w:ascii="Times New Roman" w:hAnsi="Times New Roman" w:cs="Times New Roman"/>
          <w:sz w:val="28"/>
          <w:szCs w:val="28"/>
        </w:rPr>
        <w:t xml:space="preserve"> </w:t>
      </w:r>
    </w:p>
    <w:p w14:paraId="06252E76" w14:textId="2FE54C22" w:rsidR="009201BF" w:rsidRPr="00AD321F" w:rsidRDefault="00EE73E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Кроме изложенного в </w:t>
      </w:r>
      <w:r w:rsidR="00B22BB4" w:rsidRPr="00AD321F">
        <w:rPr>
          <w:rFonts w:ascii="Times New Roman" w:hAnsi="Times New Roman" w:cs="Times New Roman"/>
          <w:sz w:val="28"/>
          <w:szCs w:val="28"/>
        </w:rPr>
        <w:t>литературе,</w:t>
      </w:r>
      <w:r w:rsidRPr="00AD321F">
        <w:rPr>
          <w:rFonts w:ascii="Times New Roman" w:hAnsi="Times New Roman" w:cs="Times New Roman"/>
          <w:sz w:val="28"/>
          <w:szCs w:val="28"/>
        </w:rPr>
        <w:t xml:space="preserve"> также отмечаются другие проблемы, связанные с участием молодежных организаций </w:t>
      </w:r>
      <w:r w:rsidR="00B4247C" w:rsidRPr="00AD321F">
        <w:rPr>
          <w:rFonts w:ascii="Times New Roman" w:hAnsi="Times New Roman" w:cs="Times New Roman"/>
          <w:sz w:val="28"/>
          <w:szCs w:val="28"/>
        </w:rPr>
        <w:t>в</w:t>
      </w:r>
      <w:r w:rsidRPr="00AD321F">
        <w:rPr>
          <w:rFonts w:ascii="Times New Roman" w:hAnsi="Times New Roman" w:cs="Times New Roman"/>
          <w:sz w:val="28"/>
          <w:szCs w:val="28"/>
        </w:rPr>
        <w:t xml:space="preserve"> правотворческой </w:t>
      </w:r>
      <w:r w:rsidR="00B22BB4" w:rsidRPr="00AD321F">
        <w:rPr>
          <w:rFonts w:ascii="Times New Roman" w:hAnsi="Times New Roman" w:cs="Times New Roman"/>
          <w:sz w:val="28"/>
          <w:szCs w:val="28"/>
        </w:rPr>
        <w:t>деятельности</w:t>
      </w:r>
      <w:r w:rsidRPr="00AD321F">
        <w:rPr>
          <w:rFonts w:ascii="Times New Roman" w:hAnsi="Times New Roman" w:cs="Times New Roman"/>
          <w:sz w:val="28"/>
          <w:szCs w:val="28"/>
        </w:rPr>
        <w:t xml:space="preserve"> и в государственной политике в целом. Среди такого рода проблем в качестве одной из основных выделяется </w:t>
      </w:r>
      <w:r w:rsidRPr="00AD321F">
        <w:rPr>
          <w:rFonts w:ascii="Times New Roman" w:hAnsi="Times New Roman" w:cs="Times New Roman"/>
          <w:i/>
          <w:iCs/>
          <w:sz w:val="28"/>
          <w:szCs w:val="28"/>
        </w:rPr>
        <w:t>кадровая.</w:t>
      </w:r>
      <w:r w:rsidR="00B22BB4" w:rsidRPr="00AD321F">
        <w:rPr>
          <w:rFonts w:ascii="Times New Roman" w:hAnsi="Times New Roman" w:cs="Times New Roman"/>
          <w:sz w:val="28"/>
          <w:szCs w:val="28"/>
        </w:rPr>
        <w:t xml:space="preserve"> </w:t>
      </w:r>
      <w:r w:rsidRPr="00AD321F">
        <w:rPr>
          <w:rFonts w:ascii="Times New Roman" w:hAnsi="Times New Roman" w:cs="Times New Roman"/>
          <w:sz w:val="28"/>
          <w:szCs w:val="28"/>
        </w:rPr>
        <w:t>Опыт вышеназванных молодежных объединений в начале ХХ в. показывает, что выживают и развиваются только те организации, которые отвечают интересам и потребностям самих подростков и молодых людей, а не «взрослых», которые определяют воспитательные задачи</w:t>
      </w:r>
      <w:r w:rsidRPr="00AD321F">
        <w:rPr>
          <w:rStyle w:val="a5"/>
          <w:rFonts w:ascii="Times New Roman" w:hAnsi="Times New Roman" w:cs="Times New Roman"/>
          <w:sz w:val="28"/>
          <w:szCs w:val="28"/>
        </w:rPr>
        <w:footnoteReference w:id="24"/>
      </w:r>
      <w:r w:rsidRPr="00AD321F">
        <w:rPr>
          <w:rFonts w:ascii="Times New Roman" w:hAnsi="Times New Roman" w:cs="Times New Roman"/>
          <w:sz w:val="28"/>
          <w:szCs w:val="28"/>
        </w:rPr>
        <w:t xml:space="preserve">. </w:t>
      </w:r>
      <w:r w:rsidR="00B22BB4" w:rsidRPr="00AD321F">
        <w:rPr>
          <w:rFonts w:ascii="Times New Roman" w:hAnsi="Times New Roman" w:cs="Times New Roman"/>
          <w:sz w:val="28"/>
          <w:szCs w:val="28"/>
        </w:rPr>
        <w:t>Соответственно,</w:t>
      </w:r>
      <w:r w:rsidR="00FB2DDB" w:rsidRPr="00AD321F">
        <w:rPr>
          <w:rFonts w:ascii="Times New Roman" w:hAnsi="Times New Roman" w:cs="Times New Roman"/>
          <w:sz w:val="28"/>
          <w:szCs w:val="28"/>
        </w:rPr>
        <w:t xml:space="preserve"> работа с молодежными </w:t>
      </w:r>
      <w:r w:rsidR="00FB2DDB" w:rsidRPr="00AD321F">
        <w:rPr>
          <w:rFonts w:ascii="Times New Roman" w:hAnsi="Times New Roman" w:cs="Times New Roman"/>
          <w:sz w:val="28"/>
          <w:szCs w:val="28"/>
        </w:rPr>
        <w:lastRenderedPageBreak/>
        <w:t>объединениями представляет собой специфич</w:t>
      </w:r>
      <w:r w:rsidR="00B22BB4" w:rsidRPr="00AD321F">
        <w:rPr>
          <w:rFonts w:ascii="Times New Roman" w:hAnsi="Times New Roman" w:cs="Times New Roman"/>
          <w:sz w:val="28"/>
          <w:szCs w:val="28"/>
        </w:rPr>
        <w:t>еский вид деятельности, требующе</w:t>
      </w:r>
      <w:r w:rsidR="00FB2DDB" w:rsidRPr="00AD321F">
        <w:rPr>
          <w:rFonts w:ascii="Times New Roman" w:hAnsi="Times New Roman" w:cs="Times New Roman"/>
          <w:sz w:val="28"/>
          <w:szCs w:val="28"/>
        </w:rPr>
        <w:t>й определен</w:t>
      </w:r>
      <w:r w:rsidR="00FF3E92" w:rsidRPr="00AD321F">
        <w:rPr>
          <w:rFonts w:ascii="Times New Roman" w:hAnsi="Times New Roman" w:cs="Times New Roman"/>
          <w:sz w:val="28"/>
          <w:szCs w:val="28"/>
        </w:rPr>
        <w:t>н</w:t>
      </w:r>
      <w:r w:rsidR="00FB2DDB" w:rsidRPr="00AD321F">
        <w:rPr>
          <w:rFonts w:ascii="Times New Roman" w:hAnsi="Times New Roman" w:cs="Times New Roman"/>
          <w:sz w:val="28"/>
          <w:szCs w:val="28"/>
        </w:rPr>
        <w:t>ой квалификации. В настоящее время необходимо формирование единой в рамках России системы подготовки организаторов подростковых и молодежных объединений в различных организациях, включая образовательные.</w:t>
      </w:r>
    </w:p>
    <w:p w14:paraId="6734306D" w14:textId="6539DDB2" w:rsidR="00FB2DDB" w:rsidRPr="00AD321F" w:rsidRDefault="00B22BB4"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Следует отметить, что участи</w:t>
      </w:r>
      <w:r w:rsidR="00FB2DDB" w:rsidRPr="00AD321F">
        <w:rPr>
          <w:rFonts w:ascii="Times New Roman" w:hAnsi="Times New Roman" w:cs="Times New Roman"/>
          <w:sz w:val="28"/>
          <w:szCs w:val="28"/>
        </w:rPr>
        <w:t>е молодежных организаций в право</w:t>
      </w:r>
      <w:r w:rsidR="00B4247C" w:rsidRPr="00AD321F">
        <w:rPr>
          <w:rFonts w:ascii="Times New Roman" w:hAnsi="Times New Roman" w:cs="Times New Roman"/>
          <w:sz w:val="28"/>
          <w:szCs w:val="28"/>
        </w:rPr>
        <w:t>т</w:t>
      </w:r>
      <w:r w:rsidR="00FB2DDB" w:rsidRPr="00AD321F">
        <w:rPr>
          <w:rFonts w:ascii="Times New Roman" w:hAnsi="Times New Roman" w:cs="Times New Roman"/>
          <w:sz w:val="28"/>
          <w:szCs w:val="28"/>
        </w:rPr>
        <w:t>в</w:t>
      </w:r>
      <w:r w:rsidR="00B4247C" w:rsidRPr="00AD321F">
        <w:rPr>
          <w:rFonts w:ascii="Times New Roman" w:hAnsi="Times New Roman" w:cs="Times New Roman"/>
          <w:sz w:val="28"/>
          <w:szCs w:val="28"/>
        </w:rPr>
        <w:t>о</w:t>
      </w:r>
      <w:r w:rsidR="00FB2DDB" w:rsidRPr="00AD321F">
        <w:rPr>
          <w:rFonts w:ascii="Times New Roman" w:hAnsi="Times New Roman" w:cs="Times New Roman"/>
          <w:sz w:val="28"/>
          <w:szCs w:val="28"/>
        </w:rPr>
        <w:t>рческой деятельно</w:t>
      </w:r>
      <w:r w:rsidR="00B4247C" w:rsidRPr="00AD321F">
        <w:rPr>
          <w:rFonts w:ascii="Times New Roman" w:hAnsi="Times New Roman" w:cs="Times New Roman"/>
          <w:sz w:val="28"/>
          <w:szCs w:val="28"/>
        </w:rPr>
        <w:t>с</w:t>
      </w:r>
      <w:r w:rsidR="00FB2DDB" w:rsidRPr="00AD321F">
        <w:rPr>
          <w:rFonts w:ascii="Times New Roman" w:hAnsi="Times New Roman" w:cs="Times New Roman"/>
          <w:sz w:val="28"/>
          <w:szCs w:val="28"/>
        </w:rPr>
        <w:t xml:space="preserve">ти особо актуализирует вопрос о необходимости  </w:t>
      </w:r>
      <w:r w:rsidRPr="00AD321F">
        <w:rPr>
          <w:rFonts w:ascii="Times New Roman" w:hAnsi="Times New Roman" w:cs="Times New Roman"/>
          <w:sz w:val="28"/>
          <w:szCs w:val="28"/>
        </w:rPr>
        <w:t xml:space="preserve"> </w:t>
      </w:r>
      <w:r w:rsidR="00FB2DDB" w:rsidRPr="00AD321F">
        <w:rPr>
          <w:rFonts w:ascii="Times New Roman" w:hAnsi="Times New Roman" w:cs="Times New Roman"/>
          <w:sz w:val="28"/>
          <w:szCs w:val="28"/>
        </w:rPr>
        <w:t>так называемых «</w:t>
      </w:r>
      <w:r w:rsidRPr="00AD321F">
        <w:rPr>
          <w:rFonts w:ascii="Times New Roman" w:hAnsi="Times New Roman" w:cs="Times New Roman"/>
          <w:sz w:val="28"/>
          <w:szCs w:val="28"/>
        </w:rPr>
        <w:t>освобожд</w:t>
      </w:r>
      <w:r w:rsidR="00C8178C">
        <w:rPr>
          <w:rFonts w:ascii="Times New Roman" w:hAnsi="Times New Roman" w:cs="Times New Roman"/>
          <w:sz w:val="28"/>
          <w:szCs w:val="28"/>
        </w:rPr>
        <w:t>е</w:t>
      </w:r>
      <w:r w:rsidRPr="00AD321F">
        <w:rPr>
          <w:rFonts w:ascii="Times New Roman" w:hAnsi="Times New Roman" w:cs="Times New Roman"/>
          <w:sz w:val="28"/>
          <w:szCs w:val="28"/>
        </w:rPr>
        <w:t>нных</w:t>
      </w:r>
      <w:r w:rsidR="00FB2DDB" w:rsidRPr="00AD321F">
        <w:rPr>
          <w:rFonts w:ascii="Times New Roman" w:hAnsi="Times New Roman" w:cs="Times New Roman"/>
          <w:sz w:val="28"/>
          <w:szCs w:val="28"/>
        </w:rPr>
        <w:t xml:space="preserve">» работников в молодежных организациях, которые могли бы на </w:t>
      </w:r>
      <w:r w:rsidRPr="00AD321F">
        <w:rPr>
          <w:rFonts w:ascii="Times New Roman" w:hAnsi="Times New Roman" w:cs="Times New Roman"/>
          <w:sz w:val="28"/>
          <w:szCs w:val="28"/>
        </w:rPr>
        <w:t>профессиональной</w:t>
      </w:r>
      <w:r w:rsidR="00FB2DDB" w:rsidRPr="00AD321F">
        <w:rPr>
          <w:rFonts w:ascii="Times New Roman" w:hAnsi="Times New Roman" w:cs="Times New Roman"/>
          <w:sz w:val="28"/>
          <w:szCs w:val="28"/>
        </w:rPr>
        <w:t xml:space="preserve"> основе обеспечивать предста</w:t>
      </w:r>
      <w:r w:rsidR="00B4247C" w:rsidRPr="00AD321F">
        <w:rPr>
          <w:rFonts w:ascii="Times New Roman" w:hAnsi="Times New Roman" w:cs="Times New Roman"/>
          <w:sz w:val="28"/>
          <w:szCs w:val="28"/>
        </w:rPr>
        <w:t>в</w:t>
      </w:r>
      <w:r w:rsidR="00FB2DDB" w:rsidRPr="00AD321F">
        <w:rPr>
          <w:rFonts w:ascii="Times New Roman" w:hAnsi="Times New Roman" w:cs="Times New Roman"/>
          <w:sz w:val="28"/>
          <w:szCs w:val="28"/>
        </w:rPr>
        <w:t xml:space="preserve">ительство данных организаций в молодежных парламентах и других аналогичных структурах.  </w:t>
      </w:r>
    </w:p>
    <w:p w14:paraId="5B742A40" w14:textId="77FAF111" w:rsidR="009201BF" w:rsidRPr="00AD321F" w:rsidRDefault="00FB2DDB"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Другая проблема – потенциал «живучести» молодежных организаций, который во многом предопределяется «объемом поддержки» со стороны органов государственной и муниципальной власти. Опыт молодежных объединений</w:t>
      </w:r>
      <w:r w:rsidR="00B22BB4" w:rsidRPr="00AD321F">
        <w:rPr>
          <w:rFonts w:ascii="Times New Roman" w:hAnsi="Times New Roman" w:cs="Times New Roman"/>
          <w:sz w:val="28"/>
          <w:szCs w:val="28"/>
        </w:rPr>
        <w:t>,</w:t>
      </w:r>
      <w:r w:rsidRPr="00AD321F">
        <w:rPr>
          <w:rFonts w:ascii="Times New Roman" w:hAnsi="Times New Roman" w:cs="Times New Roman"/>
          <w:sz w:val="28"/>
          <w:szCs w:val="28"/>
        </w:rPr>
        <w:t xml:space="preserve"> созданных на рубеже веков</w:t>
      </w:r>
      <w:r w:rsidR="00B22BB4" w:rsidRPr="00AD321F">
        <w:rPr>
          <w:rFonts w:ascii="Times New Roman" w:hAnsi="Times New Roman" w:cs="Times New Roman"/>
          <w:sz w:val="28"/>
          <w:szCs w:val="28"/>
        </w:rPr>
        <w:t>,</w:t>
      </w:r>
      <w:r w:rsidRPr="00AD321F">
        <w:rPr>
          <w:rFonts w:ascii="Times New Roman" w:hAnsi="Times New Roman" w:cs="Times New Roman"/>
          <w:sz w:val="28"/>
          <w:szCs w:val="28"/>
        </w:rPr>
        <w:t xml:space="preserve"> показывает, что некоторые проектные организации сошли с исторической сцены вместе с их создателями, другие же, отвечающие интересам и потребностям молодого поколения, продолжают существовать. Как правило, они выжили благодаря взаимодействию и сотрудничеству с органами государственной власти</w:t>
      </w:r>
      <w:r w:rsidRPr="00AD321F">
        <w:rPr>
          <w:rStyle w:val="a5"/>
          <w:rFonts w:ascii="Times New Roman" w:hAnsi="Times New Roman" w:cs="Times New Roman"/>
          <w:sz w:val="28"/>
          <w:szCs w:val="28"/>
        </w:rPr>
        <w:footnoteReference w:id="25"/>
      </w:r>
      <w:r w:rsidRPr="00AD321F">
        <w:rPr>
          <w:rFonts w:ascii="Times New Roman" w:hAnsi="Times New Roman" w:cs="Times New Roman"/>
          <w:sz w:val="28"/>
          <w:szCs w:val="28"/>
        </w:rPr>
        <w:t>.</w:t>
      </w:r>
    </w:p>
    <w:p w14:paraId="060F03A4" w14:textId="70FF1F98" w:rsidR="00FB2DDB" w:rsidRPr="00AD321F" w:rsidRDefault="00FB2DDB"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Потенциал «живучести» молодежных организаций </w:t>
      </w:r>
      <w:r w:rsidR="00B21B84" w:rsidRPr="00AD321F">
        <w:rPr>
          <w:rFonts w:ascii="Times New Roman" w:hAnsi="Times New Roman" w:cs="Times New Roman"/>
          <w:sz w:val="28"/>
          <w:szCs w:val="28"/>
        </w:rPr>
        <w:t>прямо пропо</w:t>
      </w:r>
      <w:r w:rsidR="00B22BB4" w:rsidRPr="00AD321F">
        <w:rPr>
          <w:rFonts w:ascii="Times New Roman" w:hAnsi="Times New Roman" w:cs="Times New Roman"/>
          <w:sz w:val="28"/>
          <w:szCs w:val="28"/>
        </w:rPr>
        <w:t>рционален</w:t>
      </w:r>
      <w:r w:rsidR="00B21B84" w:rsidRPr="00AD321F">
        <w:rPr>
          <w:rFonts w:ascii="Times New Roman" w:hAnsi="Times New Roman" w:cs="Times New Roman"/>
          <w:sz w:val="28"/>
          <w:szCs w:val="28"/>
        </w:rPr>
        <w:t xml:space="preserve"> степени внешней активности данных организаций</w:t>
      </w:r>
      <w:r w:rsidR="00B22BB4" w:rsidRPr="00AD321F">
        <w:rPr>
          <w:rFonts w:ascii="Times New Roman" w:hAnsi="Times New Roman" w:cs="Times New Roman"/>
          <w:sz w:val="28"/>
          <w:szCs w:val="28"/>
        </w:rPr>
        <w:t>,</w:t>
      </w:r>
      <w:r w:rsidR="00B21B84" w:rsidRPr="00AD321F">
        <w:rPr>
          <w:rFonts w:ascii="Times New Roman" w:hAnsi="Times New Roman" w:cs="Times New Roman"/>
          <w:sz w:val="28"/>
          <w:szCs w:val="28"/>
        </w:rPr>
        <w:t xml:space="preserve"> в том числе в сфере правотворческой деятельности.</w:t>
      </w:r>
      <w:r w:rsidR="00FF3E92" w:rsidRPr="00AD321F">
        <w:rPr>
          <w:rFonts w:ascii="Times New Roman" w:hAnsi="Times New Roman" w:cs="Times New Roman"/>
          <w:sz w:val="28"/>
          <w:szCs w:val="28"/>
        </w:rPr>
        <w:t xml:space="preserve"> </w:t>
      </w:r>
      <w:r w:rsidR="00B21B84" w:rsidRPr="00AD321F">
        <w:rPr>
          <w:rFonts w:ascii="Times New Roman" w:hAnsi="Times New Roman" w:cs="Times New Roman"/>
          <w:sz w:val="28"/>
          <w:szCs w:val="28"/>
        </w:rPr>
        <w:t>Как показывает опыт скау</w:t>
      </w:r>
      <w:r w:rsidR="00FF3E92" w:rsidRPr="00AD321F">
        <w:rPr>
          <w:rFonts w:ascii="Times New Roman" w:hAnsi="Times New Roman" w:cs="Times New Roman"/>
          <w:sz w:val="28"/>
          <w:szCs w:val="28"/>
        </w:rPr>
        <w:t>т</w:t>
      </w:r>
      <w:r w:rsidR="00B21B84" w:rsidRPr="00AD321F">
        <w:rPr>
          <w:rFonts w:ascii="Times New Roman" w:hAnsi="Times New Roman" w:cs="Times New Roman"/>
          <w:sz w:val="28"/>
          <w:szCs w:val="28"/>
        </w:rPr>
        <w:t xml:space="preserve">ских организаций начала </w:t>
      </w:r>
      <w:r w:rsidR="00B4247C" w:rsidRPr="00AD321F">
        <w:rPr>
          <w:rFonts w:ascii="Times New Roman" w:hAnsi="Times New Roman" w:cs="Times New Roman"/>
          <w:sz w:val="28"/>
          <w:szCs w:val="28"/>
        </w:rPr>
        <w:t>ХХ</w:t>
      </w:r>
      <w:r w:rsidR="00B21B84" w:rsidRPr="00AD321F">
        <w:rPr>
          <w:rFonts w:ascii="Times New Roman" w:hAnsi="Times New Roman" w:cs="Times New Roman"/>
          <w:sz w:val="28"/>
          <w:szCs w:val="28"/>
        </w:rPr>
        <w:t xml:space="preserve"> века, опыт пионерской и комсомольской организаций в позднесоветский период</w:t>
      </w:r>
      <w:r w:rsidR="00B22BB4" w:rsidRPr="00AD321F">
        <w:rPr>
          <w:rFonts w:ascii="Times New Roman" w:hAnsi="Times New Roman" w:cs="Times New Roman"/>
          <w:sz w:val="28"/>
          <w:szCs w:val="28"/>
        </w:rPr>
        <w:t>,</w:t>
      </w:r>
      <w:r w:rsidR="00B21B84" w:rsidRPr="00AD321F">
        <w:rPr>
          <w:rFonts w:ascii="Times New Roman" w:hAnsi="Times New Roman" w:cs="Times New Roman"/>
          <w:sz w:val="28"/>
          <w:szCs w:val="28"/>
        </w:rPr>
        <w:t xml:space="preserve"> уход организации от пр</w:t>
      </w:r>
      <w:r w:rsidR="00B22BB4" w:rsidRPr="00AD321F">
        <w:rPr>
          <w:rFonts w:ascii="Times New Roman" w:hAnsi="Times New Roman" w:cs="Times New Roman"/>
          <w:sz w:val="28"/>
          <w:szCs w:val="28"/>
        </w:rPr>
        <w:t>облем общества «</w:t>
      </w:r>
      <w:r w:rsidR="00B21B84" w:rsidRPr="00AD321F">
        <w:rPr>
          <w:rFonts w:ascii="Times New Roman" w:hAnsi="Times New Roman" w:cs="Times New Roman"/>
          <w:sz w:val="28"/>
          <w:szCs w:val="28"/>
        </w:rPr>
        <w:t>в себя», «внутрь» самым пагубным образом воздействует на потенциал, который в этом случае снижается просто катастрофически. В настоящее время снижению потенциала молодежных органи</w:t>
      </w:r>
      <w:r w:rsidR="00AC5547" w:rsidRPr="00AD321F">
        <w:rPr>
          <w:rFonts w:ascii="Times New Roman" w:hAnsi="Times New Roman" w:cs="Times New Roman"/>
          <w:sz w:val="28"/>
          <w:szCs w:val="28"/>
        </w:rPr>
        <w:t>з</w:t>
      </w:r>
      <w:r w:rsidR="00B21B84" w:rsidRPr="00AD321F">
        <w:rPr>
          <w:rFonts w:ascii="Times New Roman" w:hAnsi="Times New Roman" w:cs="Times New Roman"/>
          <w:sz w:val="28"/>
          <w:szCs w:val="28"/>
        </w:rPr>
        <w:t>аций способствует излишняя формализация их деятельности, отсутствие необхо</w:t>
      </w:r>
      <w:r w:rsidR="00644259" w:rsidRPr="00AD321F">
        <w:rPr>
          <w:rFonts w:ascii="Times New Roman" w:hAnsi="Times New Roman" w:cs="Times New Roman"/>
          <w:sz w:val="28"/>
          <w:szCs w:val="28"/>
        </w:rPr>
        <w:t>димой степени связности с вызова</w:t>
      </w:r>
      <w:r w:rsidR="00B21B84" w:rsidRPr="00AD321F">
        <w:rPr>
          <w:rFonts w:ascii="Times New Roman" w:hAnsi="Times New Roman" w:cs="Times New Roman"/>
          <w:sz w:val="28"/>
          <w:szCs w:val="28"/>
        </w:rPr>
        <w:t xml:space="preserve">ми, </w:t>
      </w:r>
      <w:r w:rsidR="00B21B84" w:rsidRPr="00AD321F">
        <w:rPr>
          <w:rFonts w:ascii="Times New Roman" w:hAnsi="Times New Roman" w:cs="Times New Roman"/>
          <w:sz w:val="28"/>
          <w:szCs w:val="28"/>
        </w:rPr>
        <w:lastRenderedPageBreak/>
        <w:t xml:space="preserve">стоящими перед обществом, стремление подменить реальные мероприятия «витринными» и другие. </w:t>
      </w:r>
    </w:p>
    <w:p w14:paraId="1564AD96" w14:textId="21136247" w:rsidR="00B21B84" w:rsidRPr="00AD321F" w:rsidRDefault="00B21B8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 некоторых работах также отмечаются проблемы, связанные с недостатком </w:t>
      </w:r>
      <w:r w:rsidR="00B4247C" w:rsidRPr="00AD321F">
        <w:rPr>
          <w:rFonts w:ascii="Times New Roman" w:hAnsi="Times New Roman" w:cs="Times New Roman"/>
          <w:sz w:val="28"/>
          <w:szCs w:val="28"/>
        </w:rPr>
        <w:t xml:space="preserve">у представителей молодежных организаций </w:t>
      </w:r>
      <w:r w:rsidRPr="00AD321F">
        <w:rPr>
          <w:rFonts w:ascii="Times New Roman" w:hAnsi="Times New Roman" w:cs="Times New Roman"/>
          <w:sz w:val="28"/>
          <w:szCs w:val="28"/>
        </w:rPr>
        <w:t xml:space="preserve">знаний в области политики и государственного и муниципального управления, выстраиванием процедур взаимодействия с местными органами власти и учреждениями в районе, на </w:t>
      </w:r>
      <w:r w:rsidR="00644259" w:rsidRPr="00AD321F">
        <w:rPr>
          <w:rFonts w:ascii="Times New Roman" w:hAnsi="Times New Roman" w:cs="Times New Roman"/>
          <w:sz w:val="28"/>
          <w:szCs w:val="28"/>
        </w:rPr>
        <w:t>территории</w:t>
      </w:r>
      <w:r w:rsidRPr="00AD321F">
        <w:rPr>
          <w:rFonts w:ascii="Times New Roman" w:hAnsi="Times New Roman" w:cs="Times New Roman"/>
          <w:sz w:val="28"/>
          <w:szCs w:val="28"/>
        </w:rPr>
        <w:t xml:space="preserve"> присутс</w:t>
      </w:r>
      <w:r w:rsidR="00980FD1" w:rsidRPr="00AD321F">
        <w:rPr>
          <w:rFonts w:ascii="Times New Roman" w:hAnsi="Times New Roman" w:cs="Times New Roman"/>
          <w:sz w:val="28"/>
          <w:szCs w:val="28"/>
        </w:rPr>
        <w:t>тв</w:t>
      </w:r>
      <w:r w:rsidRPr="00AD321F">
        <w:rPr>
          <w:rFonts w:ascii="Times New Roman" w:hAnsi="Times New Roman" w:cs="Times New Roman"/>
          <w:sz w:val="28"/>
          <w:szCs w:val="28"/>
        </w:rPr>
        <w:t>ия в целом, с финансированием мероприятий и ряд других</w:t>
      </w:r>
      <w:r w:rsidRPr="00AD321F">
        <w:rPr>
          <w:rStyle w:val="a5"/>
          <w:rFonts w:ascii="Times New Roman" w:hAnsi="Times New Roman" w:cs="Times New Roman"/>
          <w:sz w:val="28"/>
          <w:szCs w:val="28"/>
        </w:rPr>
        <w:footnoteReference w:id="26"/>
      </w:r>
      <w:r w:rsidR="002D51FC" w:rsidRPr="00AD321F">
        <w:rPr>
          <w:rFonts w:ascii="Times New Roman" w:hAnsi="Times New Roman" w:cs="Times New Roman"/>
          <w:sz w:val="28"/>
          <w:szCs w:val="28"/>
        </w:rPr>
        <w:t>.</w:t>
      </w:r>
    </w:p>
    <w:p w14:paraId="256476E6" w14:textId="7FADFAB5" w:rsidR="002D51FC" w:rsidRPr="00AD321F" w:rsidRDefault="002D51FC" w:rsidP="00AD321F">
      <w:pPr>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Перспективы участия молодежных организаций в законодательной деятельности и нормативно-правовом регулировании в современных социально-экономических отношениях в Российской Федерации связаны с решением кадровых, информационных и нормативных проблем</w:t>
      </w:r>
      <w:r w:rsidR="00EE614E" w:rsidRPr="00AD321F">
        <w:rPr>
          <w:rFonts w:ascii="Times New Roman" w:hAnsi="Times New Roman" w:cs="Times New Roman"/>
          <w:sz w:val="28"/>
          <w:szCs w:val="28"/>
        </w:rPr>
        <w:t>, связанных с</w:t>
      </w:r>
      <w:r w:rsidRPr="00AD321F">
        <w:rPr>
          <w:rFonts w:ascii="Times New Roman" w:hAnsi="Times New Roman" w:cs="Times New Roman"/>
          <w:sz w:val="28"/>
          <w:szCs w:val="28"/>
        </w:rPr>
        <w:t xml:space="preserve"> указанны</w:t>
      </w:r>
      <w:r w:rsidR="00EE614E" w:rsidRPr="00AD321F">
        <w:rPr>
          <w:rFonts w:ascii="Times New Roman" w:hAnsi="Times New Roman" w:cs="Times New Roman"/>
          <w:sz w:val="28"/>
          <w:szCs w:val="28"/>
        </w:rPr>
        <w:t>ми</w:t>
      </w:r>
      <w:r w:rsidRPr="00AD321F">
        <w:rPr>
          <w:rFonts w:ascii="Times New Roman" w:hAnsi="Times New Roman" w:cs="Times New Roman"/>
          <w:sz w:val="28"/>
          <w:szCs w:val="28"/>
        </w:rPr>
        <w:t xml:space="preserve"> организаци</w:t>
      </w:r>
      <w:r w:rsidR="00EE614E" w:rsidRPr="00AD321F">
        <w:rPr>
          <w:rFonts w:ascii="Times New Roman" w:hAnsi="Times New Roman" w:cs="Times New Roman"/>
          <w:sz w:val="28"/>
          <w:szCs w:val="28"/>
        </w:rPr>
        <w:t>ями</w:t>
      </w:r>
      <w:r w:rsidRPr="00AD321F">
        <w:rPr>
          <w:rFonts w:ascii="Times New Roman" w:hAnsi="Times New Roman" w:cs="Times New Roman"/>
          <w:sz w:val="28"/>
          <w:szCs w:val="28"/>
        </w:rPr>
        <w:t xml:space="preserve">. Решение </w:t>
      </w:r>
      <w:r w:rsidR="00B4247C" w:rsidRPr="00AD321F">
        <w:rPr>
          <w:rFonts w:ascii="Times New Roman" w:hAnsi="Times New Roman" w:cs="Times New Roman"/>
          <w:sz w:val="28"/>
          <w:szCs w:val="28"/>
        </w:rPr>
        <w:t>данных</w:t>
      </w:r>
      <w:r w:rsidRPr="00AD321F">
        <w:rPr>
          <w:rFonts w:ascii="Times New Roman" w:hAnsi="Times New Roman" w:cs="Times New Roman"/>
          <w:sz w:val="28"/>
          <w:szCs w:val="28"/>
        </w:rPr>
        <w:t xml:space="preserve"> проблем </w:t>
      </w:r>
      <w:r w:rsidR="00EE614E" w:rsidRPr="00AD321F">
        <w:rPr>
          <w:rFonts w:ascii="Times New Roman" w:hAnsi="Times New Roman" w:cs="Times New Roman"/>
          <w:sz w:val="28"/>
          <w:szCs w:val="28"/>
        </w:rPr>
        <w:t xml:space="preserve">предполагает </w:t>
      </w:r>
      <w:r w:rsidR="00B4247C" w:rsidRPr="00AD321F">
        <w:rPr>
          <w:rFonts w:ascii="Times New Roman" w:hAnsi="Times New Roman" w:cs="Times New Roman"/>
          <w:sz w:val="28"/>
          <w:szCs w:val="28"/>
        </w:rPr>
        <w:t xml:space="preserve">дальнейшее </w:t>
      </w:r>
      <w:r w:rsidR="00EE614E" w:rsidRPr="00AD321F">
        <w:rPr>
          <w:rFonts w:ascii="Times New Roman" w:hAnsi="Times New Roman" w:cs="Times New Roman"/>
          <w:sz w:val="28"/>
          <w:szCs w:val="28"/>
        </w:rPr>
        <w:t>совершенст</w:t>
      </w:r>
      <w:r w:rsidR="00B4247C" w:rsidRPr="00AD321F">
        <w:rPr>
          <w:rFonts w:ascii="Times New Roman" w:hAnsi="Times New Roman" w:cs="Times New Roman"/>
          <w:sz w:val="28"/>
          <w:szCs w:val="28"/>
        </w:rPr>
        <w:t>в</w:t>
      </w:r>
      <w:r w:rsidR="00EE614E" w:rsidRPr="00AD321F">
        <w:rPr>
          <w:rFonts w:ascii="Times New Roman" w:hAnsi="Times New Roman" w:cs="Times New Roman"/>
          <w:sz w:val="28"/>
          <w:szCs w:val="28"/>
        </w:rPr>
        <w:t>ование российского законодательства о молодежных организациях.</w:t>
      </w:r>
    </w:p>
    <w:p w14:paraId="22AA0B46" w14:textId="77777777" w:rsidR="0042379A" w:rsidRDefault="0042379A" w:rsidP="00AD321F">
      <w:pPr>
        <w:spacing w:after="0" w:line="360" w:lineRule="auto"/>
        <w:ind w:firstLine="709"/>
        <w:jc w:val="center"/>
        <w:rPr>
          <w:rFonts w:ascii="Times New Roman" w:hAnsi="Times New Roman" w:cs="Times New Roman"/>
          <w:b/>
          <w:bCs/>
          <w:sz w:val="28"/>
          <w:szCs w:val="28"/>
        </w:rPr>
      </w:pPr>
    </w:p>
    <w:p w14:paraId="4BAFC38E" w14:textId="5077E571" w:rsidR="007412D6" w:rsidRPr="00AD321F" w:rsidRDefault="007412D6" w:rsidP="00AD321F">
      <w:pPr>
        <w:spacing w:after="0" w:line="360" w:lineRule="auto"/>
        <w:ind w:firstLine="709"/>
        <w:jc w:val="center"/>
        <w:rPr>
          <w:rFonts w:ascii="Times New Roman" w:hAnsi="Times New Roman" w:cs="Times New Roman"/>
          <w:sz w:val="28"/>
          <w:szCs w:val="28"/>
        </w:rPr>
      </w:pPr>
      <w:r w:rsidRPr="00AD321F">
        <w:rPr>
          <w:rFonts w:ascii="Times New Roman" w:hAnsi="Times New Roman" w:cs="Times New Roman"/>
          <w:b/>
          <w:bCs/>
          <w:sz w:val="28"/>
          <w:szCs w:val="28"/>
        </w:rPr>
        <w:t xml:space="preserve">3. </w:t>
      </w:r>
      <w:bookmarkStart w:id="0" w:name="_Hlk121589715"/>
      <w:r w:rsidRPr="00AD321F">
        <w:rPr>
          <w:rFonts w:ascii="Times New Roman" w:hAnsi="Times New Roman" w:cs="Times New Roman"/>
          <w:b/>
          <w:bCs/>
          <w:sz w:val="28"/>
          <w:szCs w:val="28"/>
        </w:rPr>
        <w:t>Просветительская деятельность по участию молодежных организаций в законодательной деятельности и нормативно-правовом регулировании в Российской Федерации</w:t>
      </w:r>
      <w:r w:rsidRPr="00AD321F">
        <w:rPr>
          <w:rFonts w:ascii="Times New Roman" w:hAnsi="Times New Roman" w:cs="Times New Roman"/>
          <w:sz w:val="28"/>
          <w:szCs w:val="28"/>
        </w:rPr>
        <w:t xml:space="preserve"> </w:t>
      </w:r>
      <w:bookmarkEnd w:id="0"/>
    </w:p>
    <w:p w14:paraId="4CFCAAD6" w14:textId="4DCA4C44" w:rsidR="00504AB4" w:rsidRPr="00AD321F" w:rsidRDefault="00504AB4"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Вышеуказанные Рекомендации Межпарламентской Ассамблеи государств </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участников СНГ по созданию и развитию молодежных парламентских структур в государствах </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участниках СНГ в качестве одной из функций молодежных парламентов </w:t>
      </w:r>
      <w:r w:rsidR="00644259" w:rsidRPr="00AD321F">
        <w:rPr>
          <w:rFonts w:ascii="Times New Roman" w:hAnsi="Times New Roman" w:cs="Times New Roman"/>
          <w:sz w:val="28"/>
          <w:szCs w:val="28"/>
        </w:rPr>
        <w:t>называют осуществление просветительской деятельности</w:t>
      </w:r>
      <w:r w:rsidRPr="00AD321F">
        <w:rPr>
          <w:rFonts w:ascii="Times New Roman" w:hAnsi="Times New Roman" w:cs="Times New Roman"/>
          <w:sz w:val="28"/>
          <w:szCs w:val="28"/>
        </w:rPr>
        <w:t>. Данная деятельность заключается, с одной стороны, в орга</w:t>
      </w:r>
      <w:r w:rsidR="00644259" w:rsidRPr="00AD321F">
        <w:rPr>
          <w:rFonts w:ascii="Times New Roman" w:hAnsi="Times New Roman" w:cs="Times New Roman"/>
          <w:sz w:val="28"/>
          <w:szCs w:val="28"/>
        </w:rPr>
        <w:t>низации обучения молодых людей –</w:t>
      </w:r>
      <w:r w:rsidRPr="00AD321F">
        <w:rPr>
          <w:rFonts w:ascii="Times New Roman" w:hAnsi="Times New Roman" w:cs="Times New Roman"/>
          <w:sz w:val="28"/>
          <w:szCs w:val="28"/>
        </w:rPr>
        <w:t xml:space="preserve"> членов молодежных парламентских структур, с другой </w:t>
      </w:r>
      <w:r w:rsidR="00B4247C"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B4247C" w:rsidRPr="00AD321F">
        <w:rPr>
          <w:rFonts w:ascii="Times New Roman" w:hAnsi="Times New Roman" w:cs="Times New Roman"/>
          <w:sz w:val="28"/>
          <w:szCs w:val="28"/>
        </w:rPr>
        <w:t xml:space="preserve">выражается в </w:t>
      </w:r>
      <w:r w:rsidRPr="00AD321F">
        <w:rPr>
          <w:rFonts w:ascii="Times New Roman" w:hAnsi="Times New Roman" w:cs="Times New Roman"/>
          <w:sz w:val="28"/>
          <w:szCs w:val="28"/>
        </w:rPr>
        <w:t>проводим</w:t>
      </w:r>
      <w:r w:rsidR="00B4247C" w:rsidRPr="00AD321F">
        <w:rPr>
          <w:rFonts w:ascii="Times New Roman" w:hAnsi="Times New Roman" w:cs="Times New Roman"/>
          <w:sz w:val="28"/>
          <w:szCs w:val="28"/>
        </w:rPr>
        <w:t>ой</w:t>
      </w:r>
      <w:r w:rsidRPr="00AD321F">
        <w:rPr>
          <w:rFonts w:ascii="Times New Roman" w:hAnsi="Times New Roman" w:cs="Times New Roman"/>
          <w:sz w:val="28"/>
          <w:szCs w:val="28"/>
        </w:rPr>
        <w:t xml:space="preserve"> молодежным парламентом в широкой молодежной среде </w:t>
      </w:r>
      <w:r w:rsidR="00B4247C" w:rsidRPr="00AD321F">
        <w:rPr>
          <w:rFonts w:ascii="Times New Roman" w:hAnsi="Times New Roman" w:cs="Times New Roman"/>
          <w:sz w:val="28"/>
          <w:szCs w:val="28"/>
        </w:rPr>
        <w:t>работой</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направленн</w:t>
      </w:r>
      <w:r w:rsidR="00B4247C" w:rsidRPr="00AD321F">
        <w:rPr>
          <w:rFonts w:ascii="Times New Roman" w:hAnsi="Times New Roman" w:cs="Times New Roman"/>
          <w:sz w:val="28"/>
          <w:szCs w:val="28"/>
        </w:rPr>
        <w:t>ой</w:t>
      </w:r>
      <w:r w:rsidRPr="00AD321F">
        <w:rPr>
          <w:rFonts w:ascii="Times New Roman" w:hAnsi="Times New Roman" w:cs="Times New Roman"/>
          <w:sz w:val="28"/>
          <w:szCs w:val="28"/>
        </w:rPr>
        <w:t xml:space="preserve"> на повышение правовой культуры молодых избирателей и </w:t>
      </w:r>
      <w:r w:rsidR="00B4247C" w:rsidRPr="00AD321F">
        <w:rPr>
          <w:rFonts w:ascii="Times New Roman" w:hAnsi="Times New Roman" w:cs="Times New Roman"/>
          <w:sz w:val="28"/>
          <w:szCs w:val="28"/>
        </w:rPr>
        <w:t xml:space="preserve">обеспечение </w:t>
      </w:r>
      <w:r w:rsidRPr="00AD321F">
        <w:rPr>
          <w:rFonts w:ascii="Times New Roman" w:hAnsi="Times New Roman" w:cs="Times New Roman"/>
          <w:sz w:val="28"/>
          <w:szCs w:val="28"/>
        </w:rPr>
        <w:lastRenderedPageBreak/>
        <w:t>доступност</w:t>
      </w:r>
      <w:r w:rsidR="00B4247C" w:rsidRPr="00AD321F">
        <w:rPr>
          <w:rFonts w:ascii="Times New Roman" w:hAnsi="Times New Roman" w:cs="Times New Roman"/>
          <w:sz w:val="28"/>
          <w:szCs w:val="28"/>
        </w:rPr>
        <w:t>и</w:t>
      </w:r>
      <w:r w:rsidRPr="00AD321F">
        <w:rPr>
          <w:rFonts w:ascii="Times New Roman" w:hAnsi="Times New Roman" w:cs="Times New Roman"/>
          <w:sz w:val="28"/>
          <w:szCs w:val="28"/>
        </w:rPr>
        <w:t xml:space="preserve"> общественно-политической информации, формирование активной гражданской позиции молодых людей</w:t>
      </w:r>
      <w:r w:rsidR="00162276" w:rsidRPr="00AD321F">
        <w:rPr>
          <w:rFonts w:ascii="Times New Roman" w:hAnsi="Times New Roman" w:cs="Times New Roman"/>
          <w:sz w:val="28"/>
          <w:szCs w:val="28"/>
        </w:rPr>
        <w:t xml:space="preserve">. </w:t>
      </w:r>
    </w:p>
    <w:p w14:paraId="0363EA9D" w14:textId="27567728" w:rsidR="007B33FD" w:rsidRPr="00AD321F" w:rsidRDefault="007B33F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В 2021 году в Федеральный закон «Об образовании в Российской Федерации»</w:t>
      </w:r>
      <w:r w:rsidR="00644259" w:rsidRPr="00AD321F">
        <w:rPr>
          <w:rStyle w:val="a5"/>
          <w:rFonts w:ascii="Times New Roman" w:hAnsi="Times New Roman" w:cs="Times New Roman"/>
          <w:sz w:val="28"/>
          <w:szCs w:val="28"/>
        </w:rPr>
        <w:t xml:space="preserve"> </w:t>
      </w:r>
      <w:r w:rsidRPr="00AD321F">
        <w:rPr>
          <w:rFonts w:ascii="Times New Roman" w:hAnsi="Times New Roman" w:cs="Times New Roman"/>
          <w:sz w:val="28"/>
          <w:szCs w:val="28"/>
        </w:rPr>
        <w:t>были внесены изменения, касающиеся просветительской деятельности. Среди принципиально важных новаций</w:t>
      </w:r>
      <w:r w:rsidR="00644259" w:rsidRPr="00AD321F">
        <w:rPr>
          <w:rFonts w:ascii="Times New Roman" w:hAnsi="Times New Roman" w:cs="Times New Roman"/>
          <w:sz w:val="28"/>
          <w:szCs w:val="28"/>
        </w:rPr>
        <w:t xml:space="preserve"> </w:t>
      </w:r>
      <w:r w:rsidRPr="00AD321F">
        <w:rPr>
          <w:rFonts w:ascii="Times New Roman" w:hAnsi="Times New Roman" w:cs="Times New Roman"/>
          <w:sz w:val="28"/>
          <w:szCs w:val="28"/>
        </w:rPr>
        <w:t xml:space="preserve">можно отметить включение положений, определяющих само понятие «просветительская деятельность» и устанавливающих общие требования к осуществлению данной деятельности. </w:t>
      </w:r>
    </w:p>
    <w:p w14:paraId="2B2C3758" w14:textId="3B260822" w:rsidR="007B33FD" w:rsidRPr="00AD321F" w:rsidRDefault="007B33FD" w:rsidP="00AD321F">
      <w:pPr>
        <w:pStyle w:val="ConsPlusNormal"/>
        <w:spacing w:line="360" w:lineRule="auto"/>
        <w:ind w:firstLine="709"/>
        <w:jc w:val="both"/>
        <w:rPr>
          <w:rFonts w:ascii="Times New Roman" w:hAnsi="Times New Roman" w:cs="Times New Roman"/>
          <w:bCs/>
          <w:sz w:val="28"/>
          <w:szCs w:val="28"/>
        </w:rPr>
      </w:pPr>
      <w:r w:rsidRPr="00AD321F">
        <w:rPr>
          <w:rFonts w:ascii="Times New Roman" w:hAnsi="Times New Roman" w:cs="Times New Roman"/>
          <w:bCs/>
          <w:sz w:val="28"/>
          <w:szCs w:val="28"/>
        </w:rPr>
        <w:t>Исходя из содержания вышеуказанных изменений</w:t>
      </w:r>
      <w:r w:rsidR="00644259" w:rsidRPr="00AD321F">
        <w:rPr>
          <w:rFonts w:ascii="Times New Roman" w:hAnsi="Times New Roman" w:cs="Times New Roman"/>
          <w:bCs/>
          <w:sz w:val="28"/>
          <w:szCs w:val="28"/>
        </w:rPr>
        <w:t>,</w:t>
      </w:r>
      <w:r w:rsidRPr="00AD321F">
        <w:rPr>
          <w:rFonts w:ascii="Times New Roman" w:hAnsi="Times New Roman" w:cs="Times New Roman"/>
          <w:bCs/>
          <w:sz w:val="28"/>
          <w:szCs w:val="28"/>
        </w:rPr>
        <w:t xml:space="preserve"> </w:t>
      </w:r>
      <w:r w:rsidR="00644259" w:rsidRPr="00AD321F">
        <w:rPr>
          <w:rFonts w:ascii="Times New Roman" w:hAnsi="Times New Roman" w:cs="Times New Roman"/>
          <w:bCs/>
          <w:sz w:val="28"/>
          <w:szCs w:val="28"/>
        </w:rPr>
        <w:t>представляется возможным</w:t>
      </w:r>
      <w:r w:rsidRPr="00AD321F">
        <w:rPr>
          <w:rFonts w:ascii="Times New Roman" w:hAnsi="Times New Roman" w:cs="Times New Roman"/>
          <w:bCs/>
          <w:sz w:val="28"/>
          <w:szCs w:val="28"/>
        </w:rPr>
        <w:t xml:space="preserve"> сформулировать признаки просветительства как особого рода деятельности:</w:t>
      </w:r>
    </w:p>
    <w:p w14:paraId="5A53E82F" w14:textId="3D12C895" w:rsidR="007B33FD" w:rsidRPr="00AD321F" w:rsidRDefault="007B33FD" w:rsidP="00AD321F">
      <w:pPr>
        <w:pStyle w:val="ConsPlusNormal"/>
        <w:spacing w:line="360" w:lineRule="auto"/>
        <w:ind w:firstLine="709"/>
        <w:jc w:val="both"/>
        <w:rPr>
          <w:rFonts w:ascii="Times New Roman" w:hAnsi="Times New Roman" w:cs="Times New Roman"/>
          <w:bCs/>
          <w:sz w:val="28"/>
          <w:szCs w:val="28"/>
        </w:rPr>
      </w:pPr>
      <w:r w:rsidRPr="00AD321F">
        <w:rPr>
          <w:rFonts w:ascii="Times New Roman" w:hAnsi="Times New Roman" w:cs="Times New Roman"/>
          <w:bCs/>
          <w:sz w:val="28"/>
          <w:szCs w:val="28"/>
        </w:rPr>
        <w:t>- указанная деятельность осуществляется вне рамок образовательных программ;</w:t>
      </w:r>
    </w:p>
    <w:p w14:paraId="5FFF3C46" w14:textId="14A5D9DE" w:rsidR="007B33FD" w:rsidRPr="00AD321F" w:rsidRDefault="00644259" w:rsidP="00AD321F">
      <w:pPr>
        <w:pStyle w:val="ConsPlusNormal"/>
        <w:spacing w:line="360" w:lineRule="auto"/>
        <w:ind w:firstLine="709"/>
        <w:jc w:val="both"/>
        <w:rPr>
          <w:rFonts w:ascii="Times New Roman" w:hAnsi="Times New Roman" w:cs="Times New Roman"/>
          <w:bCs/>
          <w:sz w:val="28"/>
          <w:szCs w:val="28"/>
        </w:rPr>
      </w:pPr>
      <w:r w:rsidRPr="00AD321F">
        <w:rPr>
          <w:rFonts w:ascii="Times New Roman" w:hAnsi="Times New Roman" w:cs="Times New Roman"/>
          <w:bCs/>
          <w:sz w:val="28"/>
          <w:szCs w:val="28"/>
        </w:rPr>
        <w:t>-  деятельность направлен</w:t>
      </w:r>
      <w:r w:rsidR="007B33FD" w:rsidRPr="00AD321F">
        <w:rPr>
          <w:rFonts w:ascii="Times New Roman" w:hAnsi="Times New Roman" w:cs="Times New Roman"/>
          <w:bCs/>
          <w:sz w:val="28"/>
          <w:szCs w:val="28"/>
        </w:rPr>
        <w:t>а на распространение знаний, опыта, формирование умений, навыков, ценностных установок, компетенций;</w:t>
      </w:r>
    </w:p>
    <w:p w14:paraId="5DB8242B" w14:textId="39A3D60B" w:rsidR="007B33FD" w:rsidRPr="00AD321F" w:rsidRDefault="007B33FD" w:rsidP="00AD321F">
      <w:pPr>
        <w:pStyle w:val="ConsPlusNormal"/>
        <w:spacing w:line="360" w:lineRule="auto"/>
        <w:ind w:firstLine="709"/>
        <w:jc w:val="both"/>
        <w:rPr>
          <w:rFonts w:ascii="Times New Roman" w:eastAsiaTheme="minorHAnsi" w:hAnsi="Times New Roman" w:cs="Times New Roman"/>
          <w:sz w:val="28"/>
          <w:szCs w:val="28"/>
          <w:lang w:eastAsia="en-US"/>
        </w:rPr>
      </w:pPr>
      <w:r w:rsidRPr="00AD321F">
        <w:rPr>
          <w:rFonts w:ascii="Times New Roman" w:hAnsi="Times New Roman" w:cs="Times New Roman"/>
          <w:bCs/>
          <w:sz w:val="28"/>
          <w:szCs w:val="28"/>
        </w:rPr>
        <w:t xml:space="preserve">- деятельность осуществляется в целях </w:t>
      </w:r>
      <w:r w:rsidRPr="00AD321F">
        <w:rPr>
          <w:rFonts w:ascii="Times New Roman" w:eastAsiaTheme="minorHAnsi" w:hAnsi="Times New Roman" w:cs="Times New Roman"/>
          <w:sz w:val="28"/>
          <w:szCs w:val="28"/>
          <w:lang w:eastAsia="en-US"/>
        </w:rPr>
        <w:t>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7C505E2F" w14:textId="5D5726E8" w:rsidR="007B33FD" w:rsidRPr="00AD321F" w:rsidRDefault="007B33FD" w:rsidP="00AD321F">
      <w:pPr>
        <w:pStyle w:val="ConsPlusNormal"/>
        <w:spacing w:line="360" w:lineRule="auto"/>
        <w:ind w:firstLine="709"/>
        <w:jc w:val="both"/>
        <w:rPr>
          <w:rFonts w:ascii="Times New Roman" w:eastAsiaTheme="minorHAnsi" w:hAnsi="Times New Roman" w:cs="Times New Roman"/>
          <w:sz w:val="28"/>
          <w:szCs w:val="28"/>
          <w:lang w:eastAsia="en-US"/>
        </w:rPr>
      </w:pPr>
      <w:r w:rsidRPr="00AD321F">
        <w:rPr>
          <w:rFonts w:ascii="Times New Roman" w:eastAsiaTheme="minorHAnsi" w:hAnsi="Times New Roman" w:cs="Times New Roman"/>
          <w:sz w:val="28"/>
          <w:szCs w:val="28"/>
          <w:lang w:eastAsia="en-US"/>
        </w:rPr>
        <w:t xml:space="preserve">- деятельность должна затрагивать отношения, регулируемые Федеральным законом </w:t>
      </w:r>
      <w:r w:rsidR="00980FD1" w:rsidRPr="00AD321F">
        <w:rPr>
          <w:rFonts w:ascii="Times New Roman" w:eastAsiaTheme="minorHAnsi" w:hAnsi="Times New Roman" w:cs="Times New Roman"/>
          <w:sz w:val="28"/>
          <w:szCs w:val="28"/>
          <w:lang w:eastAsia="en-US"/>
        </w:rPr>
        <w:t xml:space="preserve">РФ </w:t>
      </w:r>
      <w:r w:rsidRPr="00AD321F">
        <w:rPr>
          <w:rFonts w:ascii="Times New Roman" w:eastAsiaTheme="minorHAnsi" w:hAnsi="Times New Roman" w:cs="Times New Roman"/>
          <w:sz w:val="28"/>
          <w:szCs w:val="28"/>
          <w:lang w:eastAsia="en-US"/>
        </w:rPr>
        <w:t xml:space="preserve">«Об образовании в Российской Федерации» и иными нормативными правовыми актами Российской Федерации. </w:t>
      </w:r>
    </w:p>
    <w:p w14:paraId="1B0D1BE0" w14:textId="15C52740" w:rsidR="00632F5C" w:rsidRPr="00AD321F" w:rsidRDefault="007B33F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 учетом изложенного просветительская деятельность по участию молодежных организаций в законодательной деятельности и нормативно-правовом регулировании в Российской Федерации может быть рассмотрена в двух аспектах:</w:t>
      </w:r>
    </w:p>
    <w:p w14:paraId="0731662F" w14:textId="087A855C" w:rsidR="007B33FD" w:rsidRPr="00AD321F" w:rsidRDefault="007B33FD"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Результаты деятельности</w:t>
      </w:r>
      <w:r w:rsidRPr="00AD321F">
        <w:rPr>
          <w:rFonts w:ascii="Times New Roman" w:hAnsi="Times New Roman" w:cs="Times New Roman"/>
          <w:b/>
          <w:bCs/>
          <w:sz w:val="28"/>
          <w:szCs w:val="28"/>
        </w:rPr>
        <w:t xml:space="preserve"> </w:t>
      </w:r>
      <w:r w:rsidRPr="00AD321F">
        <w:rPr>
          <w:rFonts w:ascii="Times New Roman" w:hAnsi="Times New Roman" w:cs="Times New Roman"/>
          <w:sz w:val="28"/>
          <w:szCs w:val="28"/>
        </w:rPr>
        <w:t>по участию молодежных организаций в законодательной деятельности и нормативно-правовом регулировании в Российской Федерации</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865311" w:rsidRPr="00AD321F">
        <w:rPr>
          <w:rFonts w:ascii="Times New Roman" w:hAnsi="Times New Roman" w:cs="Times New Roman"/>
          <w:sz w:val="28"/>
          <w:szCs w:val="28"/>
        </w:rPr>
        <w:t>в том числе исследования данной деяте</w:t>
      </w:r>
      <w:r w:rsidR="00A04094" w:rsidRPr="00AD321F">
        <w:rPr>
          <w:rFonts w:ascii="Times New Roman" w:hAnsi="Times New Roman" w:cs="Times New Roman"/>
          <w:sz w:val="28"/>
          <w:szCs w:val="28"/>
        </w:rPr>
        <w:t>л</w:t>
      </w:r>
      <w:r w:rsidR="00865311" w:rsidRPr="00AD321F">
        <w:rPr>
          <w:rFonts w:ascii="Times New Roman" w:hAnsi="Times New Roman" w:cs="Times New Roman"/>
          <w:sz w:val="28"/>
          <w:szCs w:val="28"/>
        </w:rPr>
        <w:t xml:space="preserve">ьности, изучение и анализ </w:t>
      </w:r>
      <w:r w:rsidRPr="00AD321F">
        <w:rPr>
          <w:rFonts w:ascii="Times New Roman" w:hAnsi="Times New Roman" w:cs="Times New Roman"/>
          <w:sz w:val="28"/>
          <w:szCs w:val="28"/>
        </w:rPr>
        <w:t xml:space="preserve">сами по себе могут выступать просветительским </w:t>
      </w:r>
      <w:r w:rsidRPr="00AD321F">
        <w:rPr>
          <w:rFonts w:ascii="Times New Roman" w:hAnsi="Times New Roman" w:cs="Times New Roman"/>
          <w:sz w:val="28"/>
          <w:szCs w:val="28"/>
        </w:rPr>
        <w:lastRenderedPageBreak/>
        <w:t xml:space="preserve">материалом, предназначенным для </w:t>
      </w:r>
      <w:r w:rsidR="008712A4" w:rsidRPr="00AD321F">
        <w:rPr>
          <w:rFonts w:ascii="Times New Roman" w:hAnsi="Times New Roman" w:cs="Times New Roman"/>
          <w:sz w:val="28"/>
          <w:szCs w:val="28"/>
        </w:rPr>
        <w:t>участников просветительской деятельности. Такого рода материалы</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w:t>
      </w:r>
      <w:r w:rsidR="00A04094" w:rsidRPr="00AD321F">
        <w:rPr>
          <w:rFonts w:ascii="Times New Roman" w:hAnsi="Times New Roman" w:cs="Times New Roman"/>
          <w:sz w:val="28"/>
          <w:szCs w:val="28"/>
        </w:rPr>
        <w:t>в частности</w:t>
      </w:r>
      <w:r w:rsidR="00644259" w:rsidRPr="00AD321F">
        <w:rPr>
          <w:rFonts w:ascii="Times New Roman" w:hAnsi="Times New Roman" w:cs="Times New Roman"/>
          <w:sz w:val="28"/>
          <w:szCs w:val="28"/>
        </w:rPr>
        <w:t>,</w:t>
      </w:r>
      <w:r w:rsidR="00A04094" w:rsidRPr="00AD321F">
        <w:rPr>
          <w:rFonts w:ascii="Times New Roman" w:hAnsi="Times New Roman" w:cs="Times New Roman"/>
          <w:sz w:val="28"/>
          <w:szCs w:val="28"/>
        </w:rPr>
        <w:t xml:space="preserve"> </w:t>
      </w:r>
      <w:r w:rsidR="008712A4" w:rsidRPr="00AD321F">
        <w:rPr>
          <w:rFonts w:ascii="Times New Roman" w:hAnsi="Times New Roman" w:cs="Times New Roman"/>
          <w:sz w:val="28"/>
          <w:szCs w:val="28"/>
        </w:rPr>
        <w:t>могут быть использованы для подготовки лекций, текстов, размещаемых в сети Интернет – на цифровых платформах и других ресурсах</w:t>
      </w:r>
      <w:r w:rsidR="00865311" w:rsidRPr="00AD321F">
        <w:rPr>
          <w:rFonts w:ascii="Times New Roman" w:hAnsi="Times New Roman" w:cs="Times New Roman"/>
          <w:sz w:val="28"/>
          <w:szCs w:val="28"/>
        </w:rPr>
        <w:t>;</w:t>
      </w:r>
    </w:p>
    <w:p w14:paraId="4778C68A" w14:textId="52129D72" w:rsidR="00865311" w:rsidRPr="00AD321F" w:rsidRDefault="00865311"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 xml:space="preserve">- </w:t>
      </w:r>
      <w:r w:rsidR="00E73A1B" w:rsidRPr="00AD321F">
        <w:rPr>
          <w:rFonts w:ascii="Times New Roman" w:hAnsi="Times New Roman" w:cs="Times New Roman"/>
          <w:sz w:val="28"/>
          <w:szCs w:val="28"/>
        </w:rPr>
        <w:t>М</w:t>
      </w:r>
      <w:r w:rsidRPr="00AD321F">
        <w:rPr>
          <w:rFonts w:ascii="Times New Roman" w:hAnsi="Times New Roman" w:cs="Times New Roman"/>
          <w:sz w:val="28"/>
          <w:szCs w:val="28"/>
        </w:rPr>
        <w:t>олодежные организации, участвующие в законодательной деятельности и нормативно-правовом регулировании в Российской Федерации, молодежные парламенты и аналогичные структуры могут выступать участниками просветительской деят</w:t>
      </w:r>
      <w:r w:rsidR="00315C5F" w:rsidRPr="00AD321F">
        <w:rPr>
          <w:rFonts w:ascii="Times New Roman" w:hAnsi="Times New Roman" w:cs="Times New Roman"/>
          <w:sz w:val="28"/>
          <w:szCs w:val="28"/>
        </w:rPr>
        <w:t>е</w:t>
      </w:r>
      <w:r w:rsidRPr="00AD321F">
        <w:rPr>
          <w:rFonts w:ascii="Times New Roman" w:hAnsi="Times New Roman" w:cs="Times New Roman"/>
          <w:sz w:val="28"/>
          <w:szCs w:val="28"/>
        </w:rPr>
        <w:t>льн</w:t>
      </w:r>
      <w:r w:rsidR="00315C5F" w:rsidRPr="00AD321F">
        <w:rPr>
          <w:rFonts w:ascii="Times New Roman" w:hAnsi="Times New Roman" w:cs="Times New Roman"/>
          <w:sz w:val="28"/>
          <w:szCs w:val="28"/>
        </w:rPr>
        <w:t>ости</w:t>
      </w:r>
      <w:r w:rsidR="00E73A1B" w:rsidRPr="00AD321F">
        <w:rPr>
          <w:rFonts w:ascii="Times New Roman" w:hAnsi="Times New Roman" w:cs="Times New Roman"/>
          <w:sz w:val="28"/>
          <w:szCs w:val="28"/>
        </w:rPr>
        <w:t xml:space="preserve">. </w:t>
      </w:r>
      <w:r w:rsidR="00816357" w:rsidRPr="00AD321F">
        <w:rPr>
          <w:rFonts w:ascii="Times New Roman" w:hAnsi="Times New Roman" w:cs="Times New Roman"/>
          <w:sz w:val="28"/>
          <w:szCs w:val="28"/>
        </w:rPr>
        <w:t>Так</w:t>
      </w:r>
      <w:r w:rsidR="00644259" w:rsidRPr="00AD321F">
        <w:rPr>
          <w:rFonts w:ascii="Times New Roman" w:hAnsi="Times New Roman" w:cs="Times New Roman"/>
          <w:sz w:val="28"/>
          <w:szCs w:val="28"/>
        </w:rPr>
        <w:t>,</w:t>
      </w:r>
      <w:r w:rsidR="00816357" w:rsidRPr="00AD321F">
        <w:rPr>
          <w:rFonts w:ascii="Times New Roman" w:hAnsi="Times New Roman" w:cs="Times New Roman"/>
          <w:sz w:val="28"/>
          <w:szCs w:val="28"/>
        </w:rPr>
        <w:t xml:space="preserve"> в частности</w:t>
      </w:r>
      <w:r w:rsidR="00644259" w:rsidRPr="00AD321F">
        <w:rPr>
          <w:rFonts w:ascii="Times New Roman" w:hAnsi="Times New Roman" w:cs="Times New Roman"/>
          <w:sz w:val="28"/>
          <w:szCs w:val="28"/>
        </w:rPr>
        <w:t>,</w:t>
      </w:r>
      <w:r w:rsidR="00816357" w:rsidRPr="00AD321F">
        <w:rPr>
          <w:rFonts w:ascii="Times New Roman" w:hAnsi="Times New Roman" w:cs="Times New Roman"/>
          <w:sz w:val="28"/>
          <w:szCs w:val="28"/>
        </w:rPr>
        <w:t xml:space="preserve"> данные субъекты могут организовывать просветительские мероприятия, разрабатывать просветительские </w:t>
      </w:r>
      <w:r w:rsidR="00644259" w:rsidRPr="00AD321F">
        <w:rPr>
          <w:rFonts w:ascii="Times New Roman" w:hAnsi="Times New Roman" w:cs="Times New Roman"/>
          <w:sz w:val="28"/>
          <w:szCs w:val="28"/>
        </w:rPr>
        <w:t>материалы</w:t>
      </w:r>
      <w:r w:rsidR="00816357" w:rsidRPr="00AD321F">
        <w:rPr>
          <w:rFonts w:ascii="Times New Roman" w:hAnsi="Times New Roman" w:cs="Times New Roman"/>
          <w:sz w:val="28"/>
          <w:szCs w:val="28"/>
        </w:rPr>
        <w:t xml:space="preserve"> и осуществлять иную </w:t>
      </w:r>
      <w:r w:rsidR="00644259" w:rsidRPr="00AD321F">
        <w:rPr>
          <w:rFonts w:ascii="Times New Roman" w:hAnsi="Times New Roman" w:cs="Times New Roman"/>
          <w:sz w:val="28"/>
          <w:szCs w:val="28"/>
        </w:rPr>
        <w:t>деятельность</w:t>
      </w:r>
      <w:r w:rsidR="00816357" w:rsidRPr="00AD321F">
        <w:rPr>
          <w:rFonts w:ascii="Times New Roman" w:hAnsi="Times New Roman" w:cs="Times New Roman"/>
          <w:sz w:val="28"/>
          <w:szCs w:val="28"/>
        </w:rPr>
        <w:t xml:space="preserve"> в рамках просветительских отношений.</w:t>
      </w:r>
    </w:p>
    <w:p w14:paraId="04A169C6" w14:textId="6D116EDC" w:rsidR="00A04A7B" w:rsidRPr="00AD321F" w:rsidRDefault="00816357" w:rsidP="00AD321F">
      <w:pPr>
        <w:autoSpaceDE w:val="0"/>
        <w:autoSpaceDN w:val="0"/>
        <w:adjustRightInd w:val="0"/>
        <w:spacing w:after="0" w:line="360" w:lineRule="auto"/>
        <w:ind w:firstLine="709"/>
        <w:jc w:val="both"/>
        <w:outlineLvl w:val="0"/>
        <w:rPr>
          <w:rFonts w:ascii="Times New Roman" w:hAnsi="Times New Roman" w:cs="Times New Roman"/>
          <w:sz w:val="28"/>
          <w:szCs w:val="28"/>
        </w:rPr>
      </w:pPr>
      <w:r w:rsidRPr="00AD321F">
        <w:rPr>
          <w:rFonts w:ascii="Times New Roman" w:hAnsi="Times New Roman" w:cs="Times New Roman"/>
          <w:sz w:val="28"/>
          <w:szCs w:val="28"/>
        </w:rPr>
        <w:t xml:space="preserve">Просветительская </w:t>
      </w:r>
      <w:r w:rsidR="00644259" w:rsidRPr="00AD321F">
        <w:rPr>
          <w:rFonts w:ascii="Times New Roman" w:hAnsi="Times New Roman" w:cs="Times New Roman"/>
          <w:sz w:val="28"/>
          <w:szCs w:val="28"/>
        </w:rPr>
        <w:t>деятельность</w:t>
      </w:r>
      <w:r w:rsidRPr="00AD321F">
        <w:rPr>
          <w:rFonts w:ascii="Times New Roman" w:hAnsi="Times New Roman" w:cs="Times New Roman"/>
          <w:sz w:val="28"/>
          <w:szCs w:val="28"/>
        </w:rPr>
        <w:t xml:space="preserve"> молодежных парламентов получила опреде</w:t>
      </w:r>
      <w:r w:rsidR="004D2C12" w:rsidRPr="00AD321F">
        <w:rPr>
          <w:rFonts w:ascii="Times New Roman" w:hAnsi="Times New Roman" w:cs="Times New Roman"/>
          <w:sz w:val="28"/>
          <w:szCs w:val="28"/>
        </w:rPr>
        <w:t>л</w:t>
      </w:r>
      <w:r w:rsidRPr="00AD321F">
        <w:rPr>
          <w:rFonts w:ascii="Times New Roman" w:hAnsi="Times New Roman" w:cs="Times New Roman"/>
          <w:sz w:val="28"/>
          <w:szCs w:val="28"/>
        </w:rPr>
        <w:t>е</w:t>
      </w:r>
      <w:r w:rsidR="004D2C12" w:rsidRPr="00AD321F">
        <w:rPr>
          <w:rFonts w:ascii="Times New Roman" w:hAnsi="Times New Roman" w:cs="Times New Roman"/>
          <w:sz w:val="28"/>
          <w:szCs w:val="28"/>
        </w:rPr>
        <w:t>н</w:t>
      </w:r>
      <w:r w:rsidRPr="00AD321F">
        <w:rPr>
          <w:rFonts w:ascii="Times New Roman" w:hAnsi="Times New Roman" w:cs="Times New Roman"/>
          <w:sz w:val="28"/>
          <w:szCs w:val="28"/>
        </w:rPr>
        <w:t>ное рас</w:t>
      </w:r>
      <w:r w:rsidR="004D2C12" w:rsidRPr="00AD321F">
        <w:rPr>
          <w:rFonts w:ascii="Times New Roman" w:hAnsi="Times New Roman" w:cs="Times New Roman"/>
          <w:sz w:val="28"/>
          <w:szCs w:val="28"/>
        </w:rPr>
        <w:t>п</w:t>
      </w:r>
      <w:r w:rsidRPr="00AD321F">
        <w:rPr>
          <w:rFonts w:ascii="Times New Roman" w:hAnsi="Times New Roman" w:cs="Times New Roman"/>
          <w:sz w:val="28"/>
          <w:szCs w:val="28"/>
        </w:rPr>
        <w:t>рос</w:t>
      </w:r>
      <w:r w:rsidR="00A04094" w:rsidRPr="00AD321F">
        <w:rPr>
          <w:rFonts w:ascii="Times New Roman" w:hAnsi="Times New Roman" w:cs="Times New Roman"/>
          <w:sz w:val="28"/>
          <w:szCs w:val="28"/>
        </w:rPr>
        <w:t>т</w:t>
      </w:r>
      <w:r w:rsidRPr="00AD321F">
        <w:rPr>
          <w:rFonts w:ascii="Times New Roman" w:hAnsi="Times New Roman" w:cs="Times New Roman"/>
          <w:sz w:val="28"/>
          <w:szCs w:val="28"/>
        </w:rPr>
        <w:t>ранен</w:t>
      </w:r>
      <w:r w:rsidR="004D2C12" w:rsidRPr="00AD321F">
        <w:rPr>
          <w:rFonts w:ascii="Times New Roman" w:hAnsi="Times New Roman" w:cs="Times New Roman"/>
          <w:sz w:val="28"/>
          <w:szCs w:val="28"/>
        </w:rPr>
        <w:t>и</w:t>
      </w:r>
      <w:r w:rsidRPr="00AD321F">
        <w:rPr>
          <w:rFonts w:ascii="Times New Roman" w:hAnsi="Times New Roman" w:cs="Times New Roman"/>
          <w:sz w:val="28"/>
          <w:szCs w:val="28"/>
        </w:rPr>
        <w:t xml:space="preserve">е в </w:t>
      </w:r>
      <w:r w:rsidR="00644259" w:rsidRPr="00AD321F">
        <w:rPr>
          <w:rFonts w:ascii="Times New Roman" w:hAnsi="Times New Roman" w:cs="Times New Roman"/>
          <w:sz w:val="28"/>
          <w:szCs w:val="28"/>
        </w:rPr>
        <w:t>некоторых регионах России.  Так</w:t>
      </w:r>
      <w:r w:rsidRPr="00AD321F">
        <w:rPr>
          <w:rFonts w:ascii="Times New Roman" w:hAnsi="Times New Roman" w:cs="Times New Roman"/>
          <w:sz w:val="28"/>
          <w:szCs w:val="28"/>
        </w:rPr>
        <w:t>, согласно</w:t>
      </w:r>
      <w:r w:rsidR="00A04A7B" w:rsidRPr="00AD321F">
        <w:rPr>
          <w:rFonts w:ascii="Times New Roman" w:hAnsi="Times New Roman" w:cs="Times New Roman"/>
          <w:sz w:val="28"/>
          <w:szCs w:val="28"/>
        </w:rPr>
        <w:t xml:space="preserve"> отчету о деятельности Молодежного парламента при Законодательном Собрании Нижегородской области, утвержденному Постановлением Законодательного Собрания Нижегородской области от 24.04.2014 </w:t>
      </w:r>
      <w:r w:rsidR="00C8178C">
        <w:rPr>
          <w:rFonts w:ascii="Times New Roman" w:hAnsi="Times New Roman" w:cs="Times New Roman"/>
          <w:sz w:val="28"/>
          <w:szCs w:val="28"/>
        </w:rPr>
        <w:t>№</w:t>
      </w:r>
      <w:r w:rsidR="00A04A7B" w:rsidRPr="00AD321F">
        <w:rPr>
          <w:rFonts w:ascii="Times New Roman" w:hAnsi="Times New Roman" w:cs="Times New Roman"/>
          <w:sz w:val="28"/>
          <w:szCs w:val="28"/>
        </w:rPr>
        <w:t xml:space="preserve"> 1314-V</w:t>
      </w:r>
      <w:r w:rsidR="009D4E40" w:rsidRPr="00AD321F">
        <w:rPr>
          <w:rFonts w:ascii="Times New Roman" w:hAnsi="Times New Roman" w:cs="Times New Roman"/>
          <w:sz w:val="28"/>
          <w:szCs w:val="28"/>
        </w:rPr>
        <w:t xml:space="preserve"> за отчетный </w:t>
      </w:r>
      <w:r w:rsidR="00A04A7B" w:rsidRPr="00AD321F">
        <w:rPr>
          <w:rFonts w:ascii="Times New Roman" w:hAnsi="Times New Roman" w:cs="Times New Roman"/>
          <w:sz w:val="28"/>
          <w:szCs w:val="28"/>
        </w:rPr>
        <w:t xml:space="preserve">период члены </w:t>
      </w:r>
      <w:r w:rsidR="004D2C12" w:rsidRPr="00AD321F">
        <w:rPr>
          <w:rFonts w:ascii="Times New Roman" w:hAnsi="Times New Roman" w:cs="Times New Roman"/>
          <w:sz w:val="28"/>
          <w:szCs w:val="28"/>
        </w:rPr>
        <w:t>м</w:t>
      </w:r>
      <w:r w:rsidR="00A04A7B" w:rsidRPr="00AD321F">
        <w:rPr>
          <w:rFonts w:ascii="Times New Roman" w:hAnsi="Times New Roman" w:cs="Times New Roman"/>
          <w:sz w:val="28"/>
          <w:szCs w:val="28"/>
        </w:rPr>
        <w:t xml:space="preserve">олодежного парламента приняли активное </w:t>
      </w:r>
      <w:r w:rsidR="009D4E40" w:rsidRPr="00AD321F">
        <w:rPr>
          <w:rFonts w:ascii="Times New Roman" w:hAnsi="Times New Roman" w:cs="Times New Roman"/>
          <w:sz w:val="28"/>
          <w:szCs w:val="28"/>
        </w:rPr>
        <w:t xml:space="preserve">участие в </w:t>
      </w:r>
      <w:r w:rsidR="00A04A7B" w:rsidRPr="00AD321F">
        <w:rPr>
          <w:rFonts w:ascii="Times New Roman" w:hAnsi="Times New Roman" w:cs="Times New Roman"/>
          <w:sz w:val="28"/>
          <w:szCs w:val="28"/>
        </w:rPr>
        <w:t>конференци</w:t>
      </w:r>
      <w:r w:rsidR="009D4E40" w:rsidRPr="00AD321F">
        <w:rPr>
          <w:rFonts w:ascii="Times New Roman" w:hAnsi="Times New Roman" w:cs="Times New Roman"/>
          <w:sz w:val="28"/>
          <w:szCs w:val="28"/>
        </w:rPr>
        <w:t>и</w:t>
      </w:r>
      <w:r w:rsidR="00A04A7B" w:rsidRPr="00AD321F">
        <w:rPr>
          <w:rFonts w:ascii="Times New Roman" w:hAnsi="Times New Roman" w:cs="Times New Roman"/>
          <w:sz w:val="28"/>
          <w:szCs w:val="28"/>
        </w:rPr>
        <w:t xml:space="preserve"> </w:t>
      </w:r>
      <w:r w:rsidR="009D4E40" w:rsidRPr="00AD321F">
        <w:rPr>
          <w:rFonts w:ascii="Times New Roman" w:hAnsi="Times New Roman" w:cs="Times New Roman"/>
          <w:sz w:val="28"/>
          <w:szCs w:val="28"/>
        </w:rPr>
        <w:t>«</w:t>
      </w:r>
      <w:r w:rsidR="00A04A7B" w:rsidRPr="00AD321F">
        <w:rPr>
          <w:rFonts w:ascii="Times New Roman" w:hAnsi="Times New Roman" w:cs="Times New Roman"/>
          <w:sz w:val="28"/>
          <w:szCs w:val="28"/>
        </w:rPr>
        <w:t>Просвещение в области прав человека: путь к миру и согласию</w:t>
      </w:r>
      <w:r w:rsidR="009D4E40" w:rsidRPr="00AD321F">
        <w:rPr>
          <w:rFonts w:ascii="Times New Roman" w:hAnsi="Times New Roman" w:cs="Times New Roman"/>
          <w:sz w:val="28"/>
          <w:szCs w:val="28"/>
        </w:rPr>
        <w:t>».</w:t>
      </w:r>
    </w:p>
    <w:p w14:paraId="2FE45ECA" w14:textId="38429315" w:rsidR="00A04A7B" w:rsidRPr="00AD321F" w:rsidRDefault="00644259"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Согласно</w:t>
      </w:r>
      <w:r w:rsidR="009D4E40" w:rsidRPr="00AD321F">
        <w:rPr>
          <w:rFonts w:ascii="Times New Roman" w:hAnsi="Times New Roman" w:cs="Times New Roman"/>
          <w:sz w:val="28"/>
          <w:szCs w:val="28"/>
        </w:rPr>
        <w:t xml:space="preserve"> </w:t>
      </w:r>
      <w:r w:rsidR="00A04A7B" w:rsidRPr="00AD321F">
        <w:rPr>
          <w:rFonts w:ascii="Times New Roman" w:hAnsi="Times New Roman" w:cs="Times New Roman"/>
          <w:sz w:val="28"/>
          <w:szCs w:val="28"/>
        </w:rPr>
        <w:t>Постановлени</w:t>
      </w:r>
      <w:r w:rsidR="009D4E40" w:rsidRPr="00AD321F">
        <w:rPr>
          <w:rFonts w:ascii="Times New Roman" w:hAnsi="Times New Roman" w:cs="Times New Roman"/>
          <w:sz w:val="28"/>
          <w:szCs w:val="28"/>
        </w:rPr>
        <w:t>ю</w:t>
      </w:r>
      <w:r w:rsidR="00A04A7B" w:rsidRPr="00AD321F">
        <w:rPr>
          <w:rFonts w:ascii="Times New Roman" w:hAnsi="Times New Roman" w:cs="Times New Roman"/>
          <w:sz w:val="28"/>
          <w:szCs w:val="28"/>
        </w:rPr>
        <w:t xml:space="preserve"> Избиркома Пензенской обл. от 14.03.2013 </w:t>
      </w:r>
      <w:r w:rsidR="00C8178C">
        <w:rPr>
          <w:rFonts w:ascii="Times New Roman" w:hAnsi="Times New Roman" w:cs="Times New Roman"/>
          <w:sz w:val="28"/>
          <w:szCs w:val="28"/>
        </w:rPr>
        <w:t>№</w:t>
      </w:r>
      <w:r w:rsidR="00A04A7B" w:rsidRPr="00AD321F">
        <w:rPr>
          <w:rFonts w:ascii="Times New Roman" w:hAnsi="Times New Roman" w:cs="Times New Roman"/>
          <w:sz w:val="28"/>
          <w:szCs w:val="28"/>
        </w:rPr>
        <w:t xml:space="preserve"> 72/439-5</w:t>
      </w:r>
      <w:r w:rsidR="00112A0A" w:rsidRPr="00AD321F">
        <w:rPr>
          <w:rFonts w:ascii="Times New Roman" w:hAnsi="Times New Roman" w:cs="Times New Roman"/>
          <w:sz w:val="28"/>
          <w:szCs w:val="28"/>
        </w:rPr>
        <w:t xml:space="preserve"> </w:t>
      </w:r>
      <w:r w:rsidR="004D2C12" w:rsidRPr="00AD321F">
        <w:rPr>
          <w:rFonts w:ascii="Times New Roman" w:hAnsi="Times New Roman" w:cs="Times New Roman"/>
          <w:sz w:val="28"/>
          <w:szCs w:val="28"/>
        </w:rPr>
        <w:t>о</w:t>
      </w:r>
      <w:r w:rsidR="00A04A7B" w:rsidRPr="00AD321F">
        <w:rPr>
          <w:rFonts w:ascii="Times New Roman" w:hAnsi="Times New Roman" w:cs="Times New Roman"/>
          <w:sz w:val="28"/>
          <w:szCs w:val="28"/>
        </w:rPr>
        <w:t xml:space="preserve">б областном конкурсе среди членов молодежных парламентов, органов ученического (студенческого) самоуправления Пензенской области на лучшую организацию </w:t>
      </w:r>
      <w:r w:rsidR="004D2C12" w:rsidRPr="00AD321F">
        <w:rPr>
          <w:rFonts w:ascii="Times New Roman" w:hAnsi="Times New Roman" w:cs="Times New Roman"/>
          <w:sz w:val="28"/>
          <w:szCs w:val="28"/>
        </w:rPr>
        <w:t xml:space="preserve">просветительской </w:t>
      </w:r>
      <w:r w:rsidR="00A04A7B" w:rsidRPr="00AD321F">
        <w:rPr>
          <w:rFonts w:ascii="Times New Roman" w:hAnsi="Times New Roman" w:cs="Times New Roman"/>
          <w:sz w:val="28"/>
          <w:szCs w:val="28"/>
        </w:rPr>
        <w:t>работы с м</w:t>
      </w:r>
      <w:r w:rsidRPr="00AD321F">
        <w:rPr>
          <w:rFonts w:ascii="Times New Roman" w:hAnsi="Times New Roman" w:cs="Times New Roman"/>
          <w:sz w:val="28"/>
          <w:szCs w:val="28"/>
        </w:rPr>
        <w:t xml:space="preserve">олодыми и будущими избирателями </w:t>
      </w:r>
      <w:r w:rsidR="00A04A7B" w:rsidRPr="00AD321F">
        <w:rPr>
          <w:rFonts w:ascii="Times New Roman" w:hAnsi="Times New Roman" w:cs="Times New Roman"/>
          <w:sz w:val="28"/>
          <w:szCs w:val="28"/>
        </w:rPr>
        <w:t>по повышению уровня знаний избирательного законодательства и разработку деловой игры по избирательному праву</w:t>
      </w:r>
      <w:r w:rsidR="009D4E40" w:rsidRPr="00AD321F">
        <w:rPr>
          <w:rFonts w:ascii="Times New Roman" w:hAnsi="Times New Roman" w:cs="Times New Roman"/>
          <w:sz w:val="28"/>
          <w:szCs w:val="28"/>
        </w:rPr>
        <w:t xml:space="preserve">  в области был организован </w:t>
      </w:r>
      <w:r w:rsidR="00A04A7B" w:rsidRPr="00AD321F">
        <w:rPr>
          <w:rFonts w:ascii="Times New Roman" w:hAnsi="Times New Roman" w:cs="Times New Roman"/>
          <w:sz w:val="28"/>
          <w:szCs w:val="28"/>
        </w:rPr>
        <w:t>конкурс среди членов молодежных парламентов, органов ученического (студенческого) самоуправления Пензенской области на лучшую организацию работы с молодыми и будущими избирателями по повышению уровня знаний избирательного законодательства и разработку деловой игры по избирательному праву</w:t>
      </w:r>
      <w:r w:rsidR="009D4E40" w:rsidRPr="00AD321F">
        <w:rPr>
          <w:rFonts w:ascii="Times New Roman" w:hAnsi="Times New Roman" w:cs="Times New Roman"/>
          <w:sz w:val="28"/>
          <w:szCs w:val="28"/>
        </w:rPr>
        <w:t>.</w:t>
      </w:r>
    </w:p>
    <w:p w14:paraId="5C0A1E5C" w14:textId="50D6CCC8" w:rsidR="009D4E40" w:rsidRPr="00AD321F" w:rsidRDefault="009D4E40"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lastRenderedPageBreak/>
        <w:t xml:space="preserve"> Соглас</w:t>
      </w:r>
      <w:r w:rsidR="004D2C12" w:rsidRPr="00AD321F">
        <w:rPr>
          <w:rFonts w:ascii="Times New Roman" w:hAnsi="Times New Roman" w:cs="Times New Roman"/>
          <w:sz w:val="28"/>
          <w:szCs w:val="28"/>
        </w:rPr>
        <w:t>н</w:t>
      </w:r>
      <w:r w:rsidRPr="00AD321F">
        <w:rPr>
          <w:rFonts w:ascii="Times New Roman" w:hAnsi="Times New Roman" w:cs="Times New Roman"/>
          <w:sz w:val="28"/>
          <w:szCs w:val="28"/>
        </w:rPr>
        <w:t>о Постановлени</w:t>
      </w:r>
      <w:r w:rsidR="006052E9" w:rsidRPr="00AD321F">
        <w:rPr>
          <w:rFonts w:ascii="Times New Roman" w:hAnsi="Times New Roman" w:cs="Times New Roman"/>
          <w:sz w:val="28"/>
          <w:szCs w:val="28"/>
        </w:rPr>
        <w:t>ю</w:t>
      </w:r>
      <w:r w:rsidRPr="00AD321F">
        <w:rPr>
          <w:rFonts w:ascii="Times New Roman" w:hAnsi="Times New Roman" w:cs="Times New Roman"/>
          <w:sz w:val="28"/>
          <w:szCs w:val="28"/>
        </w:rPr>
        <w:t xml:space="preserve"> Алтайского краевого Законодательного Собрания от 30.11.2021 </w:t>
      </w:r>
      <w:r w:rsidR="00C8178C">
        <w:rPr>
          <w:rFonts w:ascii="Times New Roman" w:hAnsi="Times New Roman" w:cs="Times New Roman"/>
          <w:sz w:val="28"/>
          <w:szCs w:val="28"/>
        </w:rPr>
        <w:t>№</w:t>
      </w:r>
      <w:r w:rsidRPr="00AD321F">
        <w:rPr>
          <w:rFonts w:ascii="Times New Roman" w:hAnsi="Times New Roman" w:cs="Times New Roman"/>
          <w:sz w:val="28"/>
          <w:szCs w:val="28"/>
        </w:rPr>
        <w:t xml:space="preserve"> 420 «Об утверждении положения о конкурсе по формированию Молодежного Парламента Алтайского края» одним из</w:t>
      </w:r>
      <w:r w:rsidR="00644259" w:rsidRPr="00AD321F">
        <w:rPr>
          <w:rFonts w:ascii="Times New Roman" w:hAnsi="Times New Roman" w:cs="Times New Roman"/>
          <w:sz w:val="28"/>
          <w:szCs w:val="28"/>
        </w:rPr>
        <w:t xml:space="preserve"> направлений конкурса являлось </w:t>
      </w:r>
      <w:r w:rsidRPr="00AD321F">
        <w:rPr>
          <w:rFonts w:ascii="Times New Roman" w:hAnsi="Times New Roman" w:cs="Times New Roman"/>
          <w:sz w:val="28"/>
          <w:szCs w:val="28"/>
        </w:rPr>
        <w:t>правовое просвещение молодежи, включающее проекты, направленные на повышение уровня правовой грамотности молодежи.</w:t>
      </w:r>
    </w:p>
    <w:p w14:paraId="64F5893B" w14:textId="0DAC9937" w:rsidR="00112A0A" w:rsidRPr="00AD321F" w:rsidRDefault="00112A0A" w:rsidP="00AD321F">
      <w:pPr>
        <w:autoSpaceDE w:val="0"/>
        <w:autoSpaceDN w:val="0"/>
        <w:adjustRightInd w:val="0"/>
        <w:spacing w:after="0" w:line="360" w:lineRule="auto"/>
        <w:ind w:firstLine="709"/>
        <w:jc w:val="both"/>
        <w:rPr>
          <w:rFonts w:ascii="Times New Roman" w:hAnsi="Times New Roman" w:cs="Times New Roman"/>
          <w:sz w:val="28"/>
          <w:szCs w:val="28"/>
        </w:rPr>
      </w:pPr>
      <w:r w:rsidRPr="00AD321F">
        <w:rPr>
          <w:rFonts w:ascii="Times New Roman" w:hAnsi="Times New Roman" w:cs="Times New Roman"/>
          <w:sz w:val="28"/>
          <w:szCs w:val="28"/>
        </w:rPr>
        <w:t>Таким образом</w:t>
      </w:r>
      <w:r w:rsidR="00644259" w:rsidRPr="00AD321F">
        <w:rPr>
          <w:rFonts w:ascii="Times New Roman" w:hAnsi="Times New Roman" w:cs="Times New Roman"/>
          <w:sz w:val="28"/>
          <w:szCs w:val="28"/>
        </w:rPr>
        <w:t>,</w:t>
      </w:r>
      <w:r w:rsidRPr="00AD321F">
        <w:rPr>
          <w:rFonts w:ascii="Times New Roman" w:hAnsi="Times New Roman" w:cs="Times New Roman"/>
          <w:sz w:val="28"/>
          <w:szCs w:val="28"/>
        </w:rPr>
        <w:t xml:space="preserve"> молодежные парламенты и другие аналогичные структуры постепенно </w:t>
      </w:r>
      <w:r w:rsidR="00644259" w:rsidRPr="00AD321F">
        <w:rPr>
          <w:rFonts w:ascii="Times New Roman" w:hAnsi="Times New Roman" w:cs="Times New Roman"/>
          <w:sz w:val="28"/>
          <w:szCs w:val="28"/>
        </w:rPr>
        <w:t>расширяют</w:t>
      </w:r>
      <w:r w:rsidR="00A04094" w:rsidRPr="00AD321F">
        <w:rPr>
          <w:rFonts w:ascii="Times New Roman" w:hAnsi="Times New Roman" w:cs="Times New Roman"/>
          <w:sz w:val="28"/>
          <w:szCs w:val="28"/>
        </w:rPr>
        <w:t xml:space="preserve"> свои возможности </w:t>
      </w:r>
      <w:r w:rsidR="00814521" w:rsidRPr="00AD321F">
        <w:rPr>
          <w:rFonts w:ascii="Times New Roman" w:hAnsi="Times New Roman" w:cs="Times New Roman"/>
          <w:sz w:val="28"/>
          <w:szCs w:val="28"/>
        </w:rPr>
        <w:t>по</w:t>
      </w:r>
      <w:r w:rsidRPr="00AD321F">
        <w:rPr>
          <w:rFonts w:ascii="Times New Roman" w:hAnsi="Times New Roman" w:cs="Times New Roman"/>
          <w:sz w:val="28"/>
          <w:szCs w:val="28"/>
        </w:rPr>
        <w:t xml:space="preserve"> орг</w:t>
      </w:r>
      <w:r w:rsidR="00A04094" w:rsidRPr="00AD321F">
        <w:rPr>
          <w:rFonts w:ascii="Times New Roman" w:hAnsi="Times New Roman" w:cs="Times New Roman"/>
          <w:sz w:val="28"/>
          <w:szCs w:val="28"/>
        </w:rPr>
        <w:t>а</w:t>
      </w:r>
      <w:r w:rsidRPr="00AD321F">
        <w:rPr>
          <w:rFonts w:ascii="Times New Roman" w:hAnsi="Times New Roman" w:cs="Times New Roman"/>
          <w:sz w:val="28"/>
          <w:szCs w:val="28"/>
        </w:rPr>
        <w:t>низации просветительской деят</w:t>
      </w:r>
      <w:r w:rsidR="00A04094" w:rsidRPr="00AD321F">
        <w:rPr>
          <w:rFonts w:ascii="Times New Roman" w:hAnsi="Times New Roman" w:cs="Times New Roman"/>
          <w:sz w:val="28"/>
          <w:szCs w:val="28"/>
        </w:rPr>
        <w:t>е</w:t>
      </w:r>
      <w:r w:rsidRPr="00AD321F">
        <w:rPr>
          <w:rFonts w:ascii="Times New Roman" w:hAnsi="Times New Roman" w:cs="Times New Roman"/>
          <w:sz w:val="28"/>
          <w:szCs w:val="28"/>
        </w:rPr>
        <w:t>льности молодежных ор</w:t>
      </w:r>
      <w:r w:rsidR="00A04094" w:rsidRPr="00AD321F">
        <w:rPr>
          <w:rFonts w:ascii="Times New Roman" w:hAnsi="Times New Roman" w:cs="Times New Roman"/>
          <w:sz w:val="28"/>
          <w:szCs w:val="28"/>
        </w:rPr>
        <w:t>г</w:t>
      </w:r>
      <w:r w:rsidRPr="00AD321F">
        <w:rPr>
          <w:rFonts w:ascii="Times New Roman" w:hAnsi="Times New Roman" w:cs="Times New Roman"/>
          <w:sz w:val="28"/>
          <w:szCs w:val="28"/>
        </w:rPr>
        <w:t>а</w:t>
      </w:r>
      <w:r w:rsidR="00A04094" w:rsidRPr="00AD321F">
        <w:rPr>
          <w:rFonts w:ascii="Times New Roman" w:hAnsi="Times New Roman" w:cs="Times New Roman"/>
          <w:sz w:val="28"/>
          <w:szCs w:val="28"/>
        </w:rPr>
        <w:t>н</w:t>
      </w:r>
      <w:r w:rsidRPr="00AD321F">
        <w:rPr>
          <w:rFonts w:ascii="Times New Roman" w:hAnsi="Times New Roman" w:cs="Times New Roman"/>
          <w:sz w:val="28"/>
          <w:szCs w:val="28"/>
        </w:rPr>
        <w:t xml:space="preserve">изаций в связи с их участием в </w:t>
      </w:r>
      <w:r w:rsidR="00DD4DB3" w:rsidRPr="00AD321F">
        <w:rPr>
          <w:rFonts w:ascii="Times New Roman" w:hAnsi="Times New Roman" w:cs="Times New Roman"/>
          <w:bCs/>
          <w:sz w:val="28"/>
          <w:szCs w:val="28"/>
        </w:rPr>
        <w:t xml:space="preserve">формировании законодательного пространства и нормативно-правового регулирования государственной политики в России. </w:t>
      </w:r>
    </w:p>
    <w:p w14:paraId="0DC5B07D" w14:textId="5B7AECFF" w:rsidR="00C22EDA" w:rsidRPr="00AD321F" w:rsidRDefault="00C22EDA" w:rsidP="00AD321F">
      <w:pPr>
        <w:spacing w:after="0" w:line="360" w:lineRule="auto"/>
        <w:ind w:firstLine="709"/>
        <w:jc w:val="both"/>
        <w:rPr>
          <w:rFonts w:ascii="Times New Roman" w:hAnsi="Times New Roman" w:cs="Times New Roman"/>
          <w:bCs/>
          <w:sz w:val="28"/>
          <w:szCs w:val="28"/>
        </w:rPr>
      </w:pPr>
      <w:r w:rsidRPr="00AD321F">
        <w:rPr>
          <w:rFonts w:ascii="Times New Roman" w:hAnsi="Times New Roman" w:cs="Times New Roman"/>
          <w:sz w:val="28"/>
          <w:szCs w:val="28"/>
        </w:rPr>
        <w:t xml:space="preserve">Вышесказанное свидетельствует о перспективности исследований в сфере просветительства в части, касающейся </w:t>
      </w:r>
      <w:r w:rsidRPr="00AD321F">
        <w:rPr>
          <w:rFonts w:ascii="Times New Roman" w:hAnsi="Times New Roman" w:cs="Times New Roman"/>
          <w:bCs/>
          <w:sz w:val="28"/>
          <w:szCs w:val="28"/>
        </w:rPr>
        <w:t>практики включения молодежных организаций в формирование законодательного пространства и нормативно-правового регулирования государственной политики в России в историческом и современном аспектах.</w:t>
      </w:r>
      <w:r w:rsidR="00814521" w:rsidRPr="00AD321F">
        <w:rPr>
          <w:rFonts w:ascii="Times New Roman" w:hAnsi="Times New Roman" w:cs="Times New Roman"/>
          <w:bCs/>
          <w:sz w:val="28"/>
          <w:szCs w:val="28"/>
        </w:rPr>
        <w:t xml:space="preserve"> Данное исследование</w:t>
      </w:r>
      <w:r w:rsidR="00D33856" w:rsidRPr="00AD321F">
        <w:rPr>
          <w:rFonts w:ascii="Times New Roman" w:hAnsi="Times New Roman" w:cs="Times New Roman"/>
          <w:bCs/>
          <w:sz w:val="28"/>
          <w:szCs w:val="28"/>
        </w:rPr>
        <w:t xml:space="preserve"> также может быть использован</w:t>
      </w:r>
      <w:r w:rsidR="00814521" w:rsidRPr="00AD321F">
        <w:rPr>
          <w:rFonts w:ascii="Times New Roman" w:hAnsi="Times New Roman" w:cs="Times New Roman"/>
          <w:bCs/>
          <w:sz w:val="28"/>
          <w:szCs w:val="28"/>
        </w:rPr>
        <w:t>о</w:t>
      </w:r>
      <w:r w:rsidR="00D33856" w:rsidRPr="00AD321F">
        <w:rPr>
          <w:rFonts w:ascii="Times New Roman" w:hAnsi="Times New Roman" w:cs="Times New Roman"/>
          <w:bCs/>
          <w:sz w:val="28"/>
          <w:szCs w:val="28"/>
        </w:rPr>
        <w:t xml:space="preserve"> как просветительский </w:t>
      </w:r>
      <w:r w:rsidR="00814521" w:rsidRPr="00AD321F">
        <w:rPr>
          <w:rFonts w:ascii="Times New Roman" w:hAnsi="Times New Roman" w:cs="Times New Roman"/>
          <w:bCs/>
          <w:sz w:val="28"/>
          <w:szCs w:val="28"/>
        </w:rPr>
        <w:t>материал</w:t>
      </w:r>
      <w:r w:rsidR="00D33856" w:rsidRPr="00AD321F">
        <w:rPr>
          <w:rFonts w:ascii="Times New Roman" w:hAnsi="Times New Roman" w:cs="Times New Roman"/>
          <w:bCs/>
          <w:sz w:val="28"/>
          <w:szCs w:val="28"/>
        </w:rPr>
        <w:t xml:space="preserve"> </w:t>
      </w:r>
      <w:r w:rsidR="00D9088A" w:rsidRPr="00AD321F">
        <w:rPr>
          <w:rFonts w:ascii="Times New Roman" w:hAnsi="Times New Roman" w:cs="Times New Roman"/>
          <w:bCs/>
          <w:sz w:val="28"/>
          <w:szCs w:val="28"/>
        </w:rPr>
        <w:t xml:space="preserve">для проведения соответствующих мероприятий. </w:t>
      </w:r>
    </w:p>
    <w:sectPr w:rsidR="00C22EDA" w:rsidRPr="00AD321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9A7D" w14:textId="77777777" w:rsidR="00B3442F" w:rsidRDefault="00B3442F" w:rsidP="005A552A">
      <w:pPr>
        <w:spacing w:after="0" w:line="240" w:lineRule="auto"/>
      </w:pPr>
      <w:r>
        <w:separator/>
      </w:r>
    </w:p>
  </w:endnote>
  <w:endnote w:type="continuationSeparator" w:id="0">
    <w:p w14:paraId="43DD9101" w14:textId="77777777" w:rsidR="00B3442F" w:rsidRDefault="00B3442F" w:rsidP="005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78300"/>
      <w:docPartObj>
        <w:docPartGallery w:val="Page Numbers (Bottom of Page)"/>
        <w:docPartUnique/>
      </w:docPartObj>
    </w:sdtPr>
    <w:sdtEndPr/>
    <w:sdtContent>
      <w:p w14:paraId="289354D8" w14:textId="00756371" w:rsidR="00FE16EC" w:rsidRDefault="00FE16EC">
        <w:pPr>
          <w:pStyle w:val="ab"/>
          <w:jc w:val="center"/>
        </w:pPr>
        <w:r>
          <w:fldChar w:fldCharType="begin"/>
        </w:r>
        <w:r>
          <w:instrText>PAGE   \* MERGEFORMAT</w:instrText>
        </w:r>
        <w:r>
          <w:fldChar w:fldCharType="separate"/>
        </w:r>
        <w:r w:rsidR="00B57EC3">
          <w:rPr>
            <w:noProof/>
          </w:rPr>
          <w:t>1</w:t>
        </w:r>
        <w:r>
          <w:fldChar w:fldCharType="end"/>
        </w:r>
      </w:p>
    </w:sdtContent>
  </w:sdt>
  <w:p w14:paraId="5D852716" w14:textId="77777777" w:rsidR="00FE16EC" w:rsidRDefault="00FE16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5CA9" w14:textId="77777777" w:rsidR="00B3442F" w:rsidRDefault="00B3442F" w:rsidP="005A552A">
      <w:pPr>
        <w:spacing w:after="0" w:line="240" w:lineRule="auto"/>
      </w:pPr>
      <w:r>
        <w:separator/>
      </w:r>
    </w:p>
  </w:footnote>
  <w:footnote w:type="continuationSeparator" w:id="0">
    <w:p w14:paraId="3CA07709" w14:textId="77777777" w:rsidR="00B3442F" w:rsidRDefault="00B3442F" w:rsidP="005A552A">
      <w:pPr>
        <w:spacing w:after="0" w:line="240" w:lineRule="auto"/>
      </w:pPr>
      <w:r>
        <w:continuationSeparator/>
      </w:r>
    </w:p>
  </w:footnote>
  <w:footnote w:id="1">
    <w:p w14:paraId="2F7D9588" w14:textId="44D38527" w:rsidR="00FE16EC" w:rsidRPr="00D24099" w:rsidRDefault="00FE16EC" w:rsidP="00CB6127">
      <w:pPr>
        <w:spacing w:after="0" w:line="240" w:lineRule="auto"/>
        <w:jc w:val="both"/>
        <w:rPr>
          <w:rFonts w:ascii="Times New Roman" w:hAnsi="Times New Roman" w:cs="Times New Roman"/>
          <w:sz w:val="20"/>
          <w:szCs w:val="20"/>
        </w:rPr>
      </w:pPr>
      <w:r w:rsidRPr="00D150CF">
        <w:rPr>
          <w:rStyle w:val="a5"/>
          <w:rFonts w:ascii="Times New Roman" w:hAnsi="Times New Roman" w:cs="Times New Roman"/>
          <w:sz w:val="24"/>
          <w:szCs w:val="24"/>
        </w:rPr>
        <w:footnoteRef/>
      </w:r>
      <w:r w:rsidRPr="00D150CF">
        <w:rPr>
          <w:rFonts w:ascii="Times New Roman" w:hAnsi="Times New Roman" w:cs="Times New Roman"/>
          <w:sz w:val="24"/>
          <w:szCs w:val="24"/>
        </w:rPr>
        <w:t xml:space="preserve"> </w:t>
      </w:r>
      <w:r w:rsidRPr="00D24099">
        <w:rPr>
          <w:rFonts w:ascii="Times New Roman" w:hAnsi="Times New Roman" w:cs="Times New Roman"/>
          <w:sz w:val="20"/>
          <w:szCs w:val="20"/>
        </w:rPr>
        <w:t>Соколова</w:t>
      </w:r>
      <w:r w:rsidR="00CB6127" w:rsidRPr="00D24099">
        <w:rPr>
          <w:rFonts w:ascii="Times New Roman" w:hAnsi="Times New Roman" w:cs="Times New Roman"/>
          <w:sz w:val="20"/>
          <w:szCs w:val="20"/>
        </w:rPr>
        <w:t>,</w:t>
      </w:r>
      <w:r w:rsidRPr="00D24099">
        <w:rPr>
          <w:rFonts w:ascii="Times New Roman" w:hAnsi="Times New Roman" w:cs="Times New Roman"/>
          <w:sz w:val="20"/>
          <w:szCs w:val="20"/>
        </w:rPr>
        <w:t xml:space="preserve"> В.И. Зарождение молодежного движения в мире (вторая половина Х1Х – начало ХХ веков)</w:t>
      </w:r>
      <w:r w:rsidR="00CB6127" w:rsidRPr="00D24099">
        <w:rPr>
          <w:rFonts w:ascii="Times New Roman" w:hAnsi="Times New Roman" w:cs="Times New Roman"/>
          <w:sz w:val="20"/>
          <w:szCs w:val="20"/>
        </w:rPr>
        <w:t xml:space="preserve"> / В.И.</w:t>
      </w:r>
      <w:r w:rsidR="00D24099">
        <w:rPr>
          <w:rFonts w:ascii="Times New Roman" w:hAnsi="Times New Roman" w:cs="Times New Roman"/>
          <w:sz w:val="20"/>
          <w:szCs w:val="20"/>
        </w:rPr>
        <w:t> </w:t>
      </w:r>
      <w:r w:rsidR="00CB6127" w:rsidRPr="00D24099">
        <w:rPr>
          <w:rFonts w:ascii="Times New Roman" w:hAnsi="Times New Roman" w:cs="Times New Roman"/>
          <w:sz w:val="20"/>
          <w:szCs w:val="20"/>
        </w:rPr>
        <w:t xml:space="preserve">Соколова </w:t>
      </w:r>
      <w:r w:rsidRPr="00D24099">
        <w:rPr>
          <w:rFonts w:ascii="Times New Roman" w:hAnsi="Times New Roman" w:cs="Times New Roman"/>
          <w:sz w:val="20"/>
          <w:szCs w:val="20"/>
        </w:rPr>
        <w:t>//</w:t>
      </w:r>
      <w:r w:rsidR="00D24099">
        <w:rPr>
          <w:rFonts w:ascii="Times New Roman" w:hAnsi="Times New Roman" w:cs="Times New Roman"/>
          <w:sz w:val="20"/>
          <w:szCs w:val="20"/>
        </w:rPr>
        <w:t xml:space="preserve"> </w:t>
      </w:r>
      <w:r w:rsidRPr="00D24099">
        <w:rPr>
          <w:rFonts w:ascii="Times New Roman" w:hAnsi="Times New Roman" w:cs="Times New Roman"/>
          <w:sz w:val="20"/>
          <w:szCs w:val="20"/>
        </w:rPr>
        <w:t>Вестник Чувашского государственного университета.</w:t>
      </w:r>
      <w:r w:rsidR="00CB6127" w:rsidRPr="00D24099">
        <w:rPr>
          <w:rFonts w:ascii="Times New Roman" w:hAnsi="Times New Roman" w:cs="Times New Roman"/>
          <w:sz w:val="20"/>
          <w:szCs w:val="20"/>
        </w:rPr>
        <w:t xml:space="preserve"> – </w:t>
      </w:r>
      <w:r w:rsidRPr="00D24099">
        <w:rPr>
          <w:rFonts w:ascii="Times New Roman" w:hAnsi="Times New Roman" w:cs="Times New Roman"/>
          <w:sz w:val="20"/>
          <w:szCs w:val="20"/>
        </w:rPr>
        <w:t xml:space="preserve">2014. </w:t>
      </w:r>
      <w:r w:rsidR="00CB6127" w:rsidRPr="00D24099">
        <w:rPr>
          <w:rFonts w:ascii="Times New Roman" w:hAnsi="Times New Roman" w:cs="Times New Roman"/>
          <w:sz w:val="20"/>
          <w:szCs w:val="20"/>
        </w:rPr>
        <w:t xml:space="preserve">– </w:t>
      </w:r>
      <w:r w:rsidRPr="00D24099">
        <w:rPr>
          <w:rFonts w:ascii="Times New Roman" w:hAnsi="Times New Roman" w:cs="Times New Roman"/>
          <w:sz w:val="20"/>
          <w:szCs w:val="20"/>
        </w:rPr>
        <w:t xml:space="preserve">№ 4. </w:t>
      </w:r>
      <w:r w:rsidR="00CB6127" w:rsidRPr="00D24099">
        <w:rPr>
          <w:rFonts w:ascii="Times New Roman" w:hAnsi="Times New Roman" w:cs="Times New Roman"/>
          <w:sz w:val="20"/>
          <w:szCs w:val="20"/>
        </w:rPr>
        <w:t xml:space="preserve">– </w:t>
      </w:r>
      <w:r w:rsidRPr="00D24099">
        <w:rPr>
          <w:rFonts w:ascii="Times New Roman" w:hAnsi="Times New Roman" w:cs="Times New Roman"/>
          <w:sz w:val="20"/>
          <w:szCs w:val="20"/>
        </w:rPr>
        <w:t>С.</w:t>
      </w:r>
      <w:r w:rsidR="00CB6127" w:rsidRPr="00D24099">
        <w:rPr>
          <w:rFonts w:ascii="Times New Roman" w:hAnsi="Times New Roman" w:cs="Times New Roman"/>
          <w:sz w:val="20"/>
          <w:szCs w:val="20"/>
        </w:rPr>
        <w:t xml:space="preserve"> </w:t>
      </w:r>
      <w:r w:rsidRPr="00D24099">
        <w:rPr>
          <w:rFonts w:ascii="Times New Roman" w:hAnsi="Times New Roman" w:cs="Times New Roman"/>
          <w:sz w:val="20"/>
          <w:szCs w:val="20"/>
        </w:rPr>
        <w:t>85-90</w:t>
      </w:r>
      <w:r w:rsidR="00CB6127" w:rsidRPr="00D24099">
        <w:rPr>
          <w:rFonts w:ascii="Times New Roman" w:hAnsi="Times New Roman" w:cs="Times New Roman"/>
          <w:sz w:val="20"/>
          <w:szCs w:val="20"/>
        </w:rPr>
        <w:t>.</w:t>
      </w:r>
    </w:p>
  </w:footnote>
  <w:footnote w:id="2">
    <w:p w14:paraId="3ED18E4B" w14:textId="13FD72E4" w:rsidR="00FE16EC" w:rsidRPr="00D24099" w:rsidRDefault="00FE16EC" w:rsidP="00D150CF">
      <w:pPr>
        <w:pStyle w:val="a3"/>
        <w:jc w:val="both"/>
        <w:rPr>
          <w:rFonts w:ascii="Times New Roman" w:hAnsi="Times New Roman" w:cs="Times New Roman"/>
        </w:rPr>
      </w:pPr>
      <w:r w:rsidRPr="00D24099">
        <w:rPr>
          <w:rStyle w:val="a5"/>
          <w:rFonts w:ascii="Times New Roman" w:hAnsi="Times New Roman" w:cs="Times New Roman"/>
        </w:rPr>
        <w:footnoteRef/>
      </w:r>
      <w:r w:rsidRPr="00D24099">
        <w:rPr>
          <w:rFonts w:ascii="Times New Roman" w:hAnsi="Times New Roman" w:cs="Times New Roman"/>
        </w:rPr>
        <w:t xml:space="preserve"> Там же</w:t>
      </w:r>
      <w:r w:rsidR="00CB6127" w:rsidRPr="00D24099">
        <w:rPr>
          <w:rFonts w:ascii="Times New Roman" w:hAnsi="Times New Roman" w:cs="Times New Roman"/>
        </w:rPr>
        <w:t>. –</w:t>
      </w:r>
      <w:r w:rsidRPr="00D24099">
        <w:rPr>
          <w:rFonts w:ascii="Times New Roman" w:hAnsi="Times New Roman" w:cs="Times New Roman"/>
        </w:rPr>
        <w:t xml:space="preserve"> С.</w:t>
      </w:r>
      <w:r w:rsidR="00CB6127" w:rsidRPr="00D24099">
        <w:rPr>
          <w:rFonts w:ascii="Times New Roman" w:hAnsi="Times New Roman" w:cs="Times New Roman"/>
        </w:rPr>
        <w:t xml:space="preserve"> </w:t>
      </w:r>
      <w:r w:rsidRPr="00D24099">
        <w:rPr>
          <w:rFonts w:ascii="Times New Roman" w:hAnsi="Times New Roman" w:cs="Times New Roman"/>
        </w:rPr>
        <w:t>89</w:t>
      </w:r>
      <w:r w:rsidR="00CB6127" w:rsidRPr="00D24099">
        <w:rPr>
          <w:rFonts w:ascii="Times New Roman" w:hAnsi="Times New Roman" w:cs="Times New Roman"/>
        </w:rPr>
        <w:t>.</w:t>
      </w:r>
    </w:p>
  </w:footnote>
  <w:footnote w:id="3">
    <w:p w14:paraId="6AA431E8" w14:textId="365E26CE" w:rsidR="00FE16EC" w:rsidRPr="00736E7F" w:rsidRDefault="00FE16EC" w:rsidP="00736E7F">
      <w:pPr>
        <w:spacing w:after="0" w:line="240" w:lineRule="auto"/>
        <w:jc w:val="both"/>
        <w:rPr>
          <w:rFonts w:ascii="Times New Roman" w:hAnsi="Times New Roman" w:cs="Times New Roman"/>
          <w:sz w:val="20"/>
          <w:szCs w:val="20"/>
        </w:rPr>
      </w:pPr>
      <w:r w:rsidRPr="00D150CF">
        <w:rPr>
          <w:rStyle w:val="a5"/>
          <w:rFonts w:ascii="Times New Roman" w:hAnsi="Times New Roman" w:cs="Times New Roman"/>
          <w:sz w:val="24"/>
          <w:szCs w:val="24"/>
        </w:rPr>
        <w:footnoteRef/>
      </w:r>
      <w:r w:rsidRPr="00D150CF">
        <w:rPr>
          <w:rFonts w:ascii="Times New Roman" w:hAnsi="Times New Roman" w:cs="Times New Roman"/>
          <w:sz w:val="24"/>
          <w:szCs w:val="24"/>
        </w:rPr>
        <w:t xml:space="preserve"> </w:t>
      </w:r>
      <w:r w:rsidRPr="00736E7F">
        <w:rPr>
          <w:rFonts w:ascii="Times New Roman" w:hAnsi="Times New Roman" w:cs="Times New Roman"/>
          <w:sz w:val="20"/>
          <w:szCs w:val="20"/>
        </w:rPr>
        <w:t>Кудинов, В.А. История детского и юношеского движения в России: учебное пособие / В.А.</w:t>
      </w:r>
      <w:r w:rsidR="00736E7F" w:rsidRPr="00736E7F">
        <w:rPr>
          <w:rFonts w:ascii="Times New Roman" w:hAnsi="Times New Roman" w:cs="Times New Roman"/>
          <w:sz w:val="20"/>
          <w:szCs w:val="20"/>
        </w:rPr>
        <w:t> </w:t>
      </w:r>
      <w:r w:rsidRPr="00736E7F">
        <w:rPr>
          <w:rFonts w:ascii="Times New Roman" w:hAnsi="Times New Roman" w:cs="Times New Roman"/>
          <w:sz w:val="20"/>
          <w:szCs w:val="20"/>
        </w:rPr>
        <w:t xml:space="preserve">Кудинов. – Кострома: Изд-во Костром. гос. ун-та, 2017. </w:t>
      </w:r>
      <w:r w:rsidR="00736E7F" w:rsidRPr="00736E7F">
        <w:rPr>
          <w:rFonts w:ascii="Times New Roman" w:hAnsi="Times New Roman" w:cs="Times New Roman"/>
          <w:sz w:val="20"/>
          <w:szCs w:val="20"/>
        </w:rPr>
        <w:t>–</w:t>
      </w:r>
      <w:r w:rsidRPr="00736E7F">
        <w:rPr>
          <w:rFonts w:ascii="Times New Roman" w:hAnsi="Times New Roman" w:cs="Times New Roman"/>
          <w:sz w:val="20"/>
          <w:szCs w:val="20"/>
        </w:rPr>
        <w:t xml:space="preserve"> С.</w:t>
      </w:r>
      <w:r w:rsidR="00736E7F" w:rsidRPr="00736E7F">
        <w:rPr>
          <w:rFonts w:ascii="Times New Roman" w:hAnsi="Times New Roman" w:cs="Times New Roman"/>
          <w:sz w:val="20"/>
          <w:szCs w:val="20"/>
        </w:rPr>
        <w:t xml:space="preserve"> </w:t>
      </w:r>
      <w:r w:rsidRPr="00736E7F">
        <w:rPr>
          <w:rFonts w:ascii="Times New Roman" w:hAnsi="Times New Roman" w:cs="Times New Roman"/>
          <w:sz w:val="20"/>
          <w:szCs w:val="20"/>
        </w:rPr>
        <w:t>50</w:t>
      </w:r>
      <w:r w:rsidR="00736E7F" w:rsidRPr="00736E7F">
        <w:rPr>
          <w:rFonts w:ascii="Times New Roman" w:hAnsi="Times New Roman" w:cs="Times New Roman"/>
          <w:sz w:val="20"/>
          <w:szCs w:val="20"/>
        </w:rPr>
        <w:t>.</w:t>
      </w:r>
    </w:p>
  </w:footnote>
  <w:footnote w:id="4">
    <w:p w14:paraId="6E6B20AD" w14:textId="6DE19BEA" w:rsidR="00FE16EC" w:rsidRPr="00736E7F" w:rsidRDefault="00FE16EC" w:rsidP="00736E7F">
      <w:pPr>
        <w:spacing w:after="0" w:line="240" w:lineRule="auto"/>
        <w:jc w:val="both"/>
        <w:rPr>
          <w:rFonts w:ascii="Times New Roman" w:hAnsi="Times New Roman" w:cs="Times New Roman"/>
          <w:sz w:val="20"/>
          <w:szCs w:val="20"/>
        </w:rPr>
      </w:pPr>
      <w:r w:rsidRPr="00736E7F">
        <w:rPr>
          <w:rStyle w:val="a5"/>
          <w:rFonts w:ascii="Times New Roman" w:hAnsi="Times New Roman" w:cs="Times New Roman"/>
          <w:sz w:val="20"/>
          <w:szCs w:val="20"/>
        </w:rPr>
        <w:footnoteRef/>
      </w:r>
      <w:r w:rsidRPr="00736E7F">
        <w:rPr>
          <w:rFonts w:ascii="Times New Roman" w:hAnsi="Times New Roman" w:cs="Times New Roman"/>
          <w:sz w:val="20"/>
          <w:szCs w:val="20"/>
        </w:rPr>
        <w:t xml:space="preserve"> Подробнее об этом: Абехтикова</w:t>
      </w:r>
      <w:r w:rsidR="00736E7F" w:rsidRPr="00736E7F">
        <w:rPr>
          <w:rFonts w:ascii="Times New Roman" w:hAnsi="Times New Roman" w:cs="Times New Roman"/>
          <w:sz w:val="20"/>
          <w:szCs w:val="20"/>
        </w:rPr>
        <w:t>,</w:t>
      </w:r>
      <w:r w:rsidRPr="00736E7F">
        <w:rPr>
          <w:rFonts w:ascii="Times New Roman" w:hAnsi="Times New Roman" w:cs="Times New Roman"/>
          <w:sz w:val="20"/>
          <w:szCs w:val="20"/>
        </w:rPr>
        <w:t xml:space="preserve"> М.Б. История отечественных детских и молодежных организаций в ХХ веке: от скаутского движения до православных лагерей</w:t>
      </w:r>
      <w:r w:rsidR="00736E7F" w:rsidRPr="00736E7F">
        <w:rPr>
          <w:rFonts w:ascii="Times New Roman" w:hAnsi="Times New Roman" w:cs="Times New Roman"/>
          <w:sz w:val="20"/>
          <w:szCs w:val="20"/>
        </w:rPr>
        <w:t xml:space="preserve"> / М.Б. Абехтикова </w:t>
      </w:r>
      <w:r w:rsidRPr="00736E7F">
        <w:rPr>
          <w:rFonts w:ascii="Times New Roman" w:hAnsi="Times New Roman" w:cs="Times New Roman"/>
          <w:sz w:val="20"/>
          <w:szCs w:val="20"/>
        </w:rPr>
        <w:t xml:space="preserve">// Вестник Костромского государственного университета. </w:t>
      </w:r>
      <w:r w:rsidR="00736E7F" w:rsidRPr="00736E7F">
        <w:rPr>
          <w:rFonts w:ascii="Times New Roman" w:hAnsi="Times New Roman" w:cs="Times New Roman"/>
          <w:sz w:val="20"/>
          <w:szCs w:val="20"/>
        </w:rPr>
        <w:t xml:space="preserve">– </w:t>
      </w:r>
      <w:r w:rsidRPr="00736E7F">
        <w:rPr>
          <w:rFonts w:ascii="Times New Roman" w:hAnsi="Times New Roman" w:cs="Times New Roman"/>
          <w:sz w:val="20"/>
          <w:szCs w:val="20"/>
        </w:rPr>
        <w:t xml:space="preserve">2019. </w:t>
      </w:r>
      <w:r w:rsidR="00736E7F" w:rsidRPr="00736E7F">
        <w:rPr>
          <w:rFonts w:ascii="Times New Roman" w:hAnsi="Times New Roman" w:cs="Times New Roman"/>
          <w:sz w:val="20"/>
          <w:szCs w:val="20"/>
        </w:rPr>
        <w:t xml:space="preserve">– </w:t>
      </w:r>
      <w:r w:rsidRPr="00736E7F">
        <w:rPr>
          <w:rFonts w:ascii="Times New Roman" w:hAnsi="Times New Roman" w:cs="Times New Roman"/>
          <w:sz w:val="20"/>
          <w:szCs w:val="20"/>
        </w:rPr>
        <w:t>№ 1.</w:t>
      </w:r>
      <w:r w:rsidR="00736E7F" w:rsidRPr="00736E7F">
        <w:rPr>
          <w:rFonts w:ascii="Times New Roman" w:hAnsi="Times New Roman" w:cs="Times New Roman"/>
          <w:sz w:val="20"/>
          <w:szCs w:val="20"/>
        </w:rPr>
        <w:t xml:space="preserve"> –</w:t>
      </w:r>
      <w:r w:rsidR="00736E7F">
        <w:rPr>
          <w:rFonts w:ascii="Times New Roman" w:hAnsi="Times New Roman" w:cs="Times New Roman"/>
          <w:sz w:val="20"/>
          <w:szCs w:val="20"/>
        </w:rPr>
        <w:t xml:space="preserve"> </w:t>
      </w:r>
      <w:r w:rsidRPr="00736E7F">
        <w:rPr>
          <w:rFonts w:ascii="Times New Roman" w:hAnsi="Times New Roman" w:cs="Times New Roman"/>
          <w:sz w:val="20"/>
          <w:szCs w:val="20"/>
        </w:rPr>
        <w:t>С.</w:t>
      </w:r>
      <w:r w:rsidR="00736E7F" w:rsidRPr="00736E7F">
        <w:rPr>
          <w:rFonts w:ascii="Times New Roman" w:hAnsi="Times New Roman" w:cs="Times New Roman"/>
          <w:sz w:val="20"/>
          <w:szCs w:val="20"/>
        </w:rPr>
        <w:t xml:space="preserve"> </w:t>
      </w:r>
      <w:r w:rsidRPr="00736E7F">
        <w:rPr>
          <w:rFonts w:ascii="Times New Roman" w:hAnsi="Times New Roman" w:cs="Times New Roman"/>
          <w:sz w:val="20"/>
          <w:szCs w:val="20"/>
        </w:rPr>
        <w:t>83</w:t>
      </w:r>
      <w:r w:rsidR="00736E7F" w:rsidRPr="00736E7F">
        <w:rPr>
          <w:rFonts w:ascii="Times New Roman" w:hAnsi="Times New Roman" w:cs="Times New Roman"/>
          <w:sz w:val="20"/>
          <w:szCs w:val="20"/>
        </w:rPr>
        <w:t>.</w:t>
      </w:r>
    </w:p>
  </w:footnote>
  <w:footnote w:id="5">
    <w:p w14:paraId="350CABD4" w14:textId="78A669F4" w:rsidR="00FE16EC" w:rsidRPr="00736E7F" w:rsidRDefault="00FE16EC" w:rsidP="00C24D1B">
      <w:pPr>
        <w:pStyle w:val="a3"/>
        <w:jc w:val="both"/>
        <w:rPr>
          <w:rFonts w:ascii="Times New Roman" w:hAnsi="Times New Roman" w:cs="Times New Roman"/>
        </w:rPr>
      </w:pPr>
      <w:r w:rsidRPr="00736E7F">
        <w:rPr>
          <w:rStyle w:val="a5"/>
          <w:rFonts w:ascii="Times New Roman" w:hAnsi="Times New Roman" w:cs="Times New Roman"/>
        </w:rPr>
        <w:footnoteRef/>
      </w:r>
      <w:r w:rsidRPr="00736E7F">
        <w:rPr>
          <w:rFonts w:ascii="Times New Roman" w:hAnsi="Times New Roman" w:cs="Times New Roman"/>
        </w:rPr>
        <w:t xml:space="preserve"> Там же</w:t>
      </w:r>
      <w:r w:rsidR="00736E7F" w:rsidRPr="00736E7F">
        <w:rPr>
          <w:rFonts w:ascii="Times New Roman" w:hAnsi="Times New Roman" w:cs="Times New Roman"/>
        </w:rPr>
        <w:t>. –</w:t>
      </w:r>
      <w:r w:rsidRPr="00736E7F">
        <w:rPr>
          <w:rFonts w:ascii="Times New Roman" w:hAnsi="Times New Roman" w:cs="Times New Roman"/>
        </w:rPr>
        <w:t xml:space="preserve"> С.</w:t>
      </w:r>
      <w:r w:rsidR="00736E7F" w:rsidRPr="00736E7F">
        <w:rPr>
          <w:rFonts w:ascii="Times New Roman" w:hAnsi="Times New Roman" w:cs="Times New Roman"/>
        </w:rPr>
        <w:t xml:space="preserve"> </w:t>
      </w:r>
      <w:r w:rsidRPr="00736E7F">
        <w:rPr>
          <w:rFonts w:ascii="Times New Roman" w:hAnsi="Times New Roman" w:cs="Times New Roman"/>
        </w:rPr>
        <w:t>83</w:t>
      </w:r>
      <w:r w:rsidR="00736E7F" w:rsidRPr="00736E7F">
        <w:rPr>
          <w:rFonts w:ascii="Times New Roman" w:hAnsi="Times New Roman" w:cs="Times New Roman"/>
        </w:rPr>
        <w:t>.</w:t>
      </w:r>
    </w:p>
  </w:footnote>
  <w:footnote w:id="6">
    <w:p w14:paraId="26B18852" w14:textId="67D19143" w:rsidR="00FE16EC" w:rsidRPr="000A38F0" w:rsidRDefault="00FE16EC" w:rsidP="00A76FA7">
      <w:pPr>
        <w:autoSpaceDE w:val="0"/>
        <w:autoSpaceDN w:val="0"/>
        <w:adjustRightInd w:val="0"/>
        <w:spacing w:after="0" w:line="240" w:lineRule="auto"/>
        <w:jc w:val="both"/>
        <w:rPr>
          <w:sz w:val="20"/>
          <w:szCs w:val="20"/>
        </w:rPr>
      </w:pPr>
      <w:r w:rsidRPr="000A38F0">
        <w:rPr>
          <w:rStyle w:val="a5"/>
          <w:rFonts w:ascii="Times New Roman" w:hAnsi="Times New Roman" w:cs="Times New Roman"/>
          <w:sz w:val="20"/>
          <w:szCs w:val="20"/>
        </w:rPr>
        <w:footnoteRef/>
      </w:r>
      <w:r w:rsidRPr="000A38F0">
        <w:rPr>
          <w:rFonts w:ascii="Times New Roman" w:hAnsi="Times New Roman" w:cs="Times New Roman"/>
          <w:sz w:val="20"/>
          <w:szCs w:val="20"/>
        </w:rPr>
        <w:t xml:space="preserve"> Подробнее об этом: Долгих</w:t>
      </w:r>
      <w:r w:rsidR="00A76FA7" w:rsidRPr="000A38F0">
        <w:rPr>
          <w:rFonts w:ascii="Times New Roman" w:hAnsi="Times New Roman" w:cs="Times New Roman"/>
          <w:sz w:val="20"/>
          <w:szCs w:val="20"/>
        </w:rPr>
        <w:t>,</w:t>
      </w:r>
      <w:r w:rsidRPr="000A38F0">
        <w:rPr>
          <w:rFonts w:ascii="Times New Roman" w:hAnsi="Times New Roman" w:cs="Times New Roman"/>
          <w:sz w:val="20"/>
          <w:szCs w:val="20"/>
        </w:rPr>
        <w:t xml:space="preserve"> Ф.И. Проблемы правового статуса молодежных объединений политических партий в России </w:t>
      </w:r>
      <w:r w:rsidR="00A76FA7" w:rsidRPr="000A38F0">
        <w:rPr>
          <w:rFonts w:ascii="Times New Roman" w:hAnsi="Times New Roman" w:cs="Times New Roman"/>
          <w:sz w:val="20"/>
          <w:szCs w:val="20"/>
        </w:rPr>
        <w:t xml:space="preserve">/ Ф.И. Долгих, Е.Д. Шелковникова </w:t>
      </w:r>
      <w:r w:rsidRPr="000A38F0">
        <w:rPr>
          <w:rFonts w:ascii="Times New Roman" w:hAnsi="Times New Roman" w:cs="Times New Roman"/>
          <w:sz w:val="20"/>
          <w:szCs w:val="20"/>
        </w:rPr>
        <w:t xml:space="preserve">// Российский следователь. </w:t>
      </w:r>
      <w:r w:rsidR="00A76FA7" w:rsidRPr="000A38F0">
        <w:rPr>
          <w:rFonts w:ascii="Times New Roman" w:hAnsi="Times New Roman" w:cs="Times New Roman"/>
          <w:sz w:val="20"/>
          <w:szCs w:val="20"/>
        </w:rPr>
        <w:t xml:space="preserve">– </w:t>
      </w:r>
      <w:r w:rsidRPr="000A38F0">
        <w:rPr>
          <w:rFonts w:ascii="Times New Roman" w:hAnsi="Times New Roman" w:cs="Times New Roman"/>
          <w:sz w:val="20"/>
          <w:szCs w:val="20"/>
        </w:rPr>
        <w:t xml:space="preserve">2012. </w:t>
      </w:r>
      <w:r w:rsidR="00A76FA7" w:rsidRPr="000A38F0">
        <w:rPr>
          <w:rFonts w:ascii="Times New Roman" w:hAnsi="Times New Roman" w:cs="Times New Roman"/>
          <w:sz w:val="20"/>
          <w:szCs w:val="20"/>
        </w:rPr>
        <w:t>– №</w:t>
      </w:r>
      <w:r w:rsidRPr="000A38F0">
        <w:rPr>
          <w:rFonts w:ascii="Times New Roman" w:hAnsi="Times New Roman" w:cs="Times New Roman"/>
          <w:sz w:val="20"/>
          <w:szCs w:val="20"/>
        </w:rPr>
        <w:t xml:space="preserve"> 13.</w:t>
      </w:r>
      <w:r w:rsidR="00A76FA7" w:rsidRPr="000A38F0">
        <w:rPr>
          <w:rFonts w:ascii="Times New Roman" w:hAnsi="Times New Roman" w:cs="Times New Roman"/>
          <w:sz w:val="20"/>
          <w:szCs w:val="20"/>
        </w:rPr>
        <w:t xml:space="preserve"> – </w:t>
      </w:r>
      <w:r w:rsidRPr="000A38F0">
        <w:rPr>
          <w:rFonts w:ascii="Times New Roman" w:hAnsi="Times New Roman" w:cs="Times New Roman"/>
          <w:sz w:val="20"/>
          <w:szCs w:val="20"/>
        </w:rPr>
        <w:t>С. 24</w:t>
      </w:r>
      <w:r w:rsidR="00A76FA7" w:rsidRPr="000A38F0">
        <w:rPr>
          <w:rFonts w:ascii="Times New Roman" w:hAnsi="Times New Roman" w:cs="Times New Roman"/>
          <w:sz w:val="20"/>
          <w:szCs w:val="20"/>
        </w:rPr>
        <w:t>-</w:t>
      </w:r>
      <w:r w:rsidRPr="000A38F0">
        <w:rPr>
          <w:rFonts w:ascii="Times New Roman" w:hAnsi="Times New Roman" w:cs="Times New Roman"/>
          <w:sz w:val="20"/>
          <w:szCs w:val="20"/>
        </w:rPr>
        <w:t>28</w:t>
      </w:r>
      <w:r w:rsidR="00A76FA7" w:rsidRPr="000A38F0">
        <w:rPr>
          <w:rFonts w:ascii="Times New Roman" w:hAnsi="Times New Roman" w:cs="Times New Roman"/>
          <w:sz w:val="20"/>
          <w:szCs w:val="20"/>
        </w:rPr>
        <w:t>.</w:t>
      </w:r>
    </w:p>
  </w:footnote>
  <w:footnote w:id="7">
    <w:p w14:paraId="372FAE93" w14:textId="3C15616E" w:rsidR="00FE16EC" w:rsidRPr="00027CE9" w:rsidRDefault="00FE16EC" w:rsidP="00027CE9">
      <w:pPr>
        <w:spacing w:after="0" w:line="240" w:lineRule="auto"/>
        <w:jc w:val="both"/>
        <w:rPr>
          <w:sz w:val="20"/>
          <w:szCs w:val="20"/>
        </w:rPr>
      </w:pPr>
      <w:r w:rsidRPr="00C24D1B">
        <w:rPr>
          <w:rStyle w:val="a5"/>
          <w:rFonts w:ascii="Times New Roman" w:hAnsi="Times New Roman" w:cs="Times New Roman"/>
          <w:sz w:val="24"/>
          <w:szCs w:val="24"/>
        </w:rPr>
        <w:footnoteRef/>
      </w:r>
      <w:r w:rsidRPr="00C24D1B">
        <w:rPr>
          <w:rFonts w:ascii="Times New Roman" w:hAnsi="Times New Roman" w:cs="Times New Roman"/>
          <w:sz w:val="24"/>
          <w:szCs w:val="24"/>
        </w:rPr>
        <w:t xml:space="preserve"> </w:t>
      </w:r>
      <w:r w:rsidRPr="00027CE9">
        <w:rPr>
          <w:rFonts w:ascii="Times New Roman" w:hAnsi="Times New Roman" w:cs="Times New Roman"/>
          <w:sz w:val="20"/>
          <w:szCs w:val="20"/>
        </w:rPr>
        <w:t>Подробнее об этом: Меркулов</w:t>
      </w:r>
      <w:r w:rsidR="00027CE9" w:rsidRPr="00027CE9">
        <w:rPr>
          <w:rFonts w:ascii="Times New Roman" w:hAnsi="Times New Roman" w:cs="Times New Roman"/>
          <w:sz w:val="20"/>
          <w:szCs w:val="20"/>
        </w:rPr>
        <w:t>,</w:t>
      </w:r>
      <w:r w:rsidRPr="00027CE9">
        <w:rPr>
          <w:rFonts w:ascii="Times New Roman" w:hAnsi="Times New Roman" w:cs="Times New Roman"/>
          <w:sz w:val="20"/>
          <w:szCs w:val="20"/>
        </w:rPr>
        <w:t xml:space="preserve"> П.А. Молодежные организации РСФСР начала 1920-х годов </w:t>
      </w:r>
      <w:r w:rsidR="00027CE9" w:rsidRPr="00027CE9">
        <w:rPr>
          <w:rFonts w:ascii="Times New Roman" w:hAnsi="Times New Roman" w:cs="Times New Roman"/>
          <w:sz w:val="20"/>
          <w:szCs w:val="20"/>
        </w:rPr>
        <w:t xml:space="preserve">/ П.А. Меркулов </w:t>
      </w:r>
      <w:r w:rsidRPr="00027CE9">
        <w:rPr>
          <w:rFonts w:ascii="Times New Roman" w:hAnsi="Times New Roman" w:cs="Times New Roman"/>
          <w:sz w:val="20"/>
          <w:szCs w:val="20"/>
        </w:rPr>
        <w:t>//</w:t>
      </w:r>
      <w:r w:rsidR="00027CE9">
        <w:rPr>
          <w:rFonts w:ascii="Times New Roman" w:hAnsi="Times New Roman" w:cs="Times New Roman"/>
          <w:sz w:val="20"/>
          <w:szCs w:val="20"/>
        </w:rPr>
        <w:t xml:space="preserve"> </w:t>
      </w:r>
      <w:r w:rsidRPr="00027CE9">
        <w:rPr>
          <w:rFonts w:ascii="Times New Roman" w:hAnsi="Times New Roman" w:cs="Times New Roman"/>
          <w:sz w:val="20"/>
          <w:szCs w:val="20"/>
        </w:rPr>
        <w:t xml:space="preserve">Управленческое консультирование.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 xml:space="preserve">2017.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 xml:space="preserve">№ 1.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С.197-198</w:t>
      </w:r>
      <w:r w:rsidR="00027CE9" w:rsidRPr="00027CE9">
        <w:rPr>
          <w:rFonts w:ascii="Times New Roman" w:hAnsi="Times New Roman" w:cs="Times New Roman"/>
          <w:sz w:val="20"/>
          <w:szCs w:val="20"/>
        </w:rPr>
        <w:t>.</w:t>
      </w:r>
    </w:p>
  </w:footnote>
  <w:footnote w:id="8">
    <w:p w14:paraId="470F24BE" w14:textId="5EB1669B" w:rsidR="00FE16EC" w:rsidRPr="00027CE9" w:rsidRDefault="00FE16EC" w:rsidP="00027CE9">
      <w:pPr>
        <w:spacing w:after="0" w:line="240" w:lineRule="auto"/>
        <w:jc w:val="both"/>
        <w:rPr>
          <w:sz w:val="20"/>
          <w:szCs w:val="20"/>
        </w:rPr>
      </w:pPr>
      <w:r w:rsidRPr="000A0370">
        <w:rPr>
          <w:rStyle w:val="a5"/>
          <w:sz w:val="24"/>
          <w:szCs w:val="24"/>
        </w:rPr>
        <w:footnoteRef/>
      </w:r>
      <w:r w:rsidRPr="000A0370">
        <w:rPr>
          <w:sz w:val="24"/>
          <w:szCs w:val="24"/>
        </w:rPr>
        <w:t xml:space="preserve"> </w:t>
      </w:r>
      <w:r w:rsidRPr="00027CE9">
        <w:rPr>
          <w:rFonts w:ascii="Times New Roman" w:hAnsi="Times New Roman" w:cs="Times New Roman"/>
          <w:color w:val="202122"/>
          <w:sz w:val="20"/>
          <w:szCs w:val="20"/>
          <w:shd w:val="clear" w:color="auto" w:fill="FFFFFF"/>
        </w:rPr>
        <w:t>Давыдов</w:t>
      </w:r>
      <w:r w:rsidR="00027CE9" w:rsidRPr="00027CE9">
        <w:rPr>
          <w:rFonts w:ascii="Times New Roman" w:hAnsi="Times New Roman" w:cs="Times New Roman"/>
          <w:color w:val="202122"/>
          <w:sz w:val="20"/>
          <w:szCs w:val="20"/>
          <w:shd w:val="clear" w:color="auto" w:fill="FFFFFF"/>
        </w:rPr>
        <w:t>,</w:t>
      </w:r>
      <w:r w:rsidRPr="00027CE9">
        <w:rPr>
          <w:rFonts w:ascii="Times New Roman" w:hAnsi="Times New Roman" w:cs="Times New Roman"/>
          <w:color w:val="202122"/>
          <w:sz w:val="20"/>
          <w:szCs w:val="20"/>
          <w:shd w:val="clear" w:color="auto" w:fill="FFFFFF"/>
        </w:rPr>
        <w:t xml:space="preserve"> А.В. Молодежные организации и движения в России: история и современность /</w:t>
      </w:r>
      <w:r w:rsidR="00027CE9" w:rsidRPr="00027CE9">
        <w:rPr>
          <w:rFonts w:ascii="Times New Roman" w:hAnsi="Times New Roman" w:cs="Times New Roman"/>
          <w:color w:val="202122"/>
          <w:sz w:val="20"/>
          <w:szCs w:val="20"/>
          <w:shd w:val="clear" w:color="auto" w:fill="FFFFFF"/>
        </w:rPr>
        <w:t xml:space="preserve"> А.В. Давыдов, О.А. Коряковцева /</w:t>
      </w:r>
      <w:r w:rsidRPr="00027CE9">
        <w:rPr>
          <w:rFonts w:ascii="Times New Roman" w:hAnsi="Times New Roman" w:cs="Times New Roman"/>
          <w:color w:val="202122"/>
          <w:sz w:val="20"/>
          <w:szCs w:val="20"/>
          <w:shd w:val="clear" w:color="auto" w:fill="FFFFFF"/>
        </w:rPr>
        <w:t xml:space="preserve">/ </w:t>
      </w:r>
      <w:r w:rsidRPr="00027CE9">
        <w:rPr>
          <w:rFonts w:ascii="Times New Roman" w:hAnsi="Times New Roman" w:cs="Times New Roman"/>
          <w:color w:val="202122"/>
          <w:sz w:val="20"/>
          <w:szCs w:val="20"/>
          <w:shd w:val="clear" w:color="auto" w:fill="FFFFFF"/>
          <w:lang w:val="en-US"/>
        </w:rPr>
        <w:t>PolitBook</w:t>
      </w:r>
      <w:r w:rsidRPr="00027CE9">
        <w:rPr>
          <w:rFonts w:ascii="Times New Roman" w:hAnsi="Times New Roman" w:cs="Times New Roman"/>
          <w:color w:val="202122"/>
          <w:sz w:val="20"/>
          <w:szCs w:val="20"/>
          <w:shd w:val="clear" w:color="auto" w:fill="FFFFFF"/>
        </w:rPr>
        <w:t xml:space="preserve">. </w:t>
      </w:r>
      <w:r w:rsidR="00027CE9" w:rsidRPr="00027CE9">
        <w:rPr>
          <w:rFonts w:ascii="Times New Roman" w:hAnsi="Times New Roman" w:cs="Times New Roman"/>
          <w:sz w:val="20"/>
          <w:szCs w:val="20"/>
        </w:rPr>
        <w:t xml:space="preserve">– </w:t>
      </w:r>
      <w:r w:rsidRPr="00027CE9">
        <w:rPr>
          <w:rFonts w:ascii="Times New Roman" w:hAnsi="Times New Roman" w:cs="Times New Roman"/>
          <w:color w:val="202122"/>
          <w:sz w:val="20"/>
          <w:szCs w:val="20"/>
          <w:shd w:val="clear" w:color="auto" w:fill="FFFFFF"/>
        </w:rPr>
        <w:t xml:space="preserve">2014. </w:t>
      </w:r>
      <w:r w:rsidR="00027CE9" w:rsidRPr="00027CE9">
        <w:rPr>
          <w:rFonts w:ascii="Times New Roman" w:hAnsi="Times New Roman" w:cs="Times New Roman"/>
          <w:sz w:val="20"/>
          <w:szCs w:val="20"/>
        </w:rPr>
        <w:t xml:space="preserve">– </w:t>
      </w:r>
      <w:r w:rsidRPr="00027CE9">
        <w:rPr>
          <w:rFonts w:ascii="Times New Roman" w:hAnsi="Times New Roman" w:cs="Times New Roman"/>
          <w:color w:val="202122"/>
          <w:sz w:val="20"/>
          <w:szCs w:val="20"/>
          <w:shd w:val="clear" w:color="auto" w:fill="FFFFFF"/>
        </w:rPr>
        <w:t xml:space="preserve">№ 3. </w:t>
      </w:r>
      <w:r w:rsidR="00027CE9" w:rsidRPr="00027CE9">
        <w:rPr>
          <w:rFonts w:ascii="Times New Roman" w:hAnsi="Times New Roman" w:cs="Times New Roman"/>
          <w:sz w:val="20"/>
          <w:szCs w:val="20"/>
        </w:rPr>
        <w:t xml:space="preserve">– </w:t>
      </w:r>
      <w:r w:rsidRPr="00027CE9">
        <w:rPr>
          <w:rFonts w:ascii="Times New Roman" w:hAnsi="Times New Roman" w:cs="Times New Roman"/>
          <w:color w:val="202122"/>
          <w:sz w:val="20"/>
          <w:szCs w:val="20"/>
          <w:shd w:val="clear" w:color="auto" w:fill="FFFFFF"/>
        </w:rPr>
        <w:t>С. 42</w:t>
      </w:r>
      <w:r w:rsidR="00027CE9" w:rsidRPr="00027CE9">
        <w:rPr>
          <w:rFonts w:ascii="Times New Roman" w:hAnsi="Times New Roman" w:cs="Times New Roman"/>
          <w:color w:val="202122"/>
          <w:sz w:val="20"/>
          <w:szCs w:val="20"/>
          <w:shd w:val="clear" w:color="auto" w:fill="FFFFFF"/>
        </w:rPr>
        <w:t>.</w:t>
      </w:r>
      <w:r w:rsidRPr="00027CE9">
        <w:rPr>
          <w:rFonts w:ascii="Times New Roman" w:hAnsi="Times New Roman" w:cs="Times New Roman"/>
          <w:color w:val="202122"/>
          <w:sz w:val="20"/>
          <w:szCs w:val="20"/>
          <w:shd w:val="clear" w:color="auto" w:fill="FFFFFF"/>
        </w:rPr>
        <w:t xml:space="preserve"> </w:t>
      </w:r>
    </w:p>
  </w:footnote>
  <w:footnote w:id="9">
    <w:p w14:paraId="33945DE0" w14:textId="366F8D8B" w:rsidR="00FE16EC" w:rsidRPr="00027CE9" w:rsidRDefault="00FE16EC" w:rsidP="00027CE9">
      <w:pPr>
        <w:autoSpaceDE w:val="0"/>
        <w:autoSpaceDN w:val="0"/>
        <w:adjustRightInd w:val="0"/>
        <w:spacing w:after="0" w:line="240" w:lineRule="auto"/>
        <w:jc w:val="both"/>
        <w:rPr>
          <w:rFonts w:ascii="Times New Roman" w:hAnsi="Times New Roman" w:cs="Times New Roman"/>
          <w:sz w:val="20"/>
          <w:szCs w:val="20"/>
        </w:rPr>
      </w:pPr>
      <w:r w:rsidRPr="00027CE9">
        <w:rPr>
          <w:rStyle w:val="a5"/>
          <w:rFonts w:ascii="Times New Roman" w:hAnsi="Times New Roman" w:cs="Times New Roman"/>
          <w:sz w:val="20"/>
          <w:szCs w:val="20"/>
        </w:rPr>
        <w:footnoteRef/>
      </w:r>
      <w:r w:rsidRPr="00027CE9">
        <w:rPr>
          <w:rFonts w:ascii="Times New Roman" w:hAnsi="Times New Roman" w:cs="Times New Roman"/>
          <w:sz w:val="20"/>
          <w:szCs w:val="20"/>
        </w:rPr>
        <w:t xml:space="preserve"> Устав Всесоюзного Ленинского Коммунистического Союза Молодежи (принят XIV съездом ВЛКСМ.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М.</w:t>
      </w:r>
      <w:r w:rsidR="00027CE9" w:rsidRPr="00027CE9">
        <w:rPr>
          <w:rFonts w:ascii="Times New Roman" w:hAnsi="Times New Roman" w:cs="Times New Roman"/>
          <w:sz w:val="20"/>
          <w:szCs w:val="20"/>
        </w:rPr>
        <w:t>:</w:t>
      </w:r>
      <w:r w:rsidRPr="00027CE9">
        <w:rPr>
          <w:rFonts w:ascii="Times New Roman" w:hAnsi="Times New Roman" w:cs="Times New Roman"/>
          <w:sz w:val="20"/>
          <w:szCs w:val="20"/>
        </w:rPr>
        <w:t xml:space="preserve"> «Молодая гвардия», 1981</w:t>
      </w:r>
      <w:r w:rsidR="00027CE9" w:rsidRPr="00027CE9">
        <w:rPr>
          <w:rFonts w:ascii="Times New Roman" w:hAnsi="Times New Roman" w:cs="Times New Roman"/>
          <w:sz w:val="20"/>
          <w:szCs w:val="20"/>
        </w:rPr>
        <w:t>. – 32 с.</w:t>
      </w:r>
    </w:p>
  </w:footnote>
  <w:footnote w:id="10">
    <w:p w14:paraId="72BCB8A5" w14:textId="29810C30" w:rsidR="00FE16EC" w:rsidRPr="00027CE9" w:rsidRDefault="00FE16EC" w:rsidP="00027CE9">
      <w:pPr>
        <w:spacing w:after="0" w:line="240" w:lineRule="auto"/>
        <w:jc w:val="both"/>
        <w:rPr>
          <w:sz w:val="20"/>
          <w:szCs w:val="20"/>
        </w:rPr>
      </w:pPr>
      <w:r w:rsidRPr="00027CE9">
        <w:rPr>
          <w:rStyle w:val="a5"/>
          <w:rFonts w:ascii="Times New Roman" w:hAnsi="Times New Roman" w:cs="Times New Roman"/>
          <w:sz w:val="20"/>
          <w:szCs w:val="20"/>
        </w:rPr>
        <w:footnoteRef/>
      </w:r>
      <w:r w:rsidRPr="00027CE9">
        <w:rPr>
          <w:rFonts w:ascii="Times New Roman" w:hAnsi="Times New Roman" w:cs="Times New Roman"/>
          <w:sz w:val="20"/>
          <w:szCs w:val="20"/>
        </w:rPr>
        <w:t xml:space="preserve"> Егоров</w:t>
      </w:r>
      <w:r w:rsidR="00027CE9" w:rsidRPr="00027CE9">
        <w:rPr>
          <w:rFonts w:ascii="Times New Roman" w:hAnsi="Times New Roman" w:cs="Times New Roman"/>
          <w:sz w:val="20"/>
          <w:szCs w:val="20"/>
        </w:rPr>
        <w:t>,</w:t>
      </w:r>
      <w:r w:rsidRPr="00027CE9">
        <w:rPr>
          <w:rFonts w:ascii="Times New Roman" w:hAnsi="Times New Roman" w:cs="Times New Roman"/>
          <w:sz w:val="20"/>
          <w:szCs w:val="20"/>
        </w:rPr>
        <w:t xml:space="preserve"> П.М. Государственная политика в отношении сельской молодежи арктической Якутии в 1970-1980-х гг.</w:t>
      </w:r>
      <w:r w:rsidR="00027CE9" w:rsidRPr="00027CE9">
        <w:rPr>
          <w:rFonts w:ascii="Times New Roman" w:hAnsi="Times New Roman" w:cs="Times New Roman"/>
          <w:sz w:val="20"/>
          <w:szCs w:val="20"/>
        </w:rPr>
        <w:t xml:space="preserve"> / П.М. Егоров</w:t>
      </w:r>
      <w:r w:rsidRPr="00027CE9">
        <w:rPr>
          <w:rFonts w:ascii="Times New Roman" w:hAnsi="Times New Roman" w:cs="Times New Roman"/>
          <w:sz w:val="20"/>
          <w:szCs w:val="20"/>
        </w:rPr>
        <w:t xml:space="preserve"> // Общество: политика, экономика, право.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 xml:space="preserve">2018. </w:t>
      </w:r>
      <w:r w:rsidR="00027CE9" w:rsidRPr="00027CE9">
        <w:rPr>
          <w:rFonts w:ascii="Times New Roman" w:hAnsi="Times New Roman" w:cs="Times New Roman"/>
          <w:sz w:val="20"/>
          <w:szCs w:val="20"/>
        </w:rPr>
        <w:t>–</w:t>
      </w:r>
      <w:r w:rsidR="00DB41E2">
        <w:rPr>
          <w:rFonts w:ascii="Times New Roman" w:hAnsi="Times New Roman" w:cs="Times New Roman"/>
          <w:sz w:val="20"/>
          <w:szCs w:val="20"/>
        </w:rPr>
        <w:t xml:space="preserve"> </w:t>
      </w:r>
      <w:r w:rsidRPr="00027CE9">
        <w:rPr>
          <w:rFonts w:ascii="Times New Roman" w:hAnsi="Times New Roman" w:cs="Times New Roman"/>
          <w:sz w:val="20"/>
          <w:szCs w:val="20"/>
        </w:rPr>
        <w:t xml:space="preserve">№ 6 (59). </w:t>
      </w:r>
      <w:r w:rsidR="00027CE9" w:rsidRPr="00027CE9">
        <w:rPr>
          <w:rFonts w:ascii="Times New Roman" w:hAnsi="Times New Roman" w:cs="Times New Roman"/>
          <w:sz w:val="20"/>
          <w:szCs w:val="20"/>
        </w:rPr>
        <w:t>–</w:t>
      </w:r>
      <w:r w:rsidR="00DB41E2">
        <w:rPr>
          <w:rFonts w:ascii="Times New Roman" w:hAnsi="Times New Roman" w:cs="Times New Roman"/>
          <w:sz w:val="20"/>
          <w:szCs w:val="20"/>
        </w:rPr>
        <w:t xml:space="preserve"> </w:t>
      </w:r>
      <w:r w:rsidRPr="00027CE9">
        <w:rPr>
          <w:rFonts w:ascii="Times New Roman" w:hAnsi="Times New Roman" w:cs="Times New Roman"/>
          <w:sz w:val="20"/>
          <w:szCs w:val="20"/>
        </w:rPr>
        <w:t>С.26</w:t>
      </w:r>
      <w:r w:rsidR="00027CE9" w:rsidRPr="00027CE9">
        <w:rPr>
          <w:rFonts w:ascii="Times New Roman" w:hAnsi="Times New Roman" w:cs="Times New Roman"/>
          <w:sz w:val="20"/>
          <w:szCs w:val="20"/>
        </w:rPr>
        <w:t>.</w:t>
      </w:r>
    </w:p>
  </w:footnote>
  <w:footnote w:id="11">
    <w:p w14:paraId="269C0718" w14:textId="05747320" w:rsidR="00FE16EC" w:rsidRPr="00027CE9" w:rsidRDefault="00FE16EC" w:rsidP="00027CE9">
      <w:pPr>
        <w:spacing w:line="240" w:lineRule="auto"/>
        <w:jc w:val="both"/>
        <w:rPr>
          <w:rFonts w:ascii="Times New Roman" w:hAnsi="Times New Roman" w:cs="Times New Roman"/>
          <w:sz w:val="20"/>
          <w:szCs w:val="20"/>
        </w:rPr>
      </w:pPr>
      <w:r w:rsidRPr="00E3467A">
        <w:rPr>
          <w:rStyle w:val="a5"/>
          <w:rFonts w:ascii="Times New Roman" w:hAnsi="Times New Roman" w:cs="Times New Roman"/>
          <w:sz w:val="24"/>
          <w:szCs w:val="24"/>
        </w:rPr>
        <w:footnoteRef/>
      </w:r>
      <w:r w:rsidRPr="00E3467A">
        <w:rPr>
          <w:rFonts w:ascii="Times New Roman" w:hAnsi="Times New Roman" w:cs="Times New Roman"/>
          <w:sz w:val="24"/>
          <w:szCs w:val="24"/>
        </w:rPr>
        <w:t xml:space="preserve"> </w:t>
      </w:r>
      <w:r w:rsidRPr="00027CE9">
        <w:rPr>
          <w:rFonts w:ascii="Times New Roman" w:hAnsi="Times New Roman" w:cs="Times New Roman"/>
          <w:sz w:val="20"/>
          <w:szCs w:val="20"/>
        </w:rPr>
        <w:t>Меркулов</w:t>
      </w:r>
      <w:r w:rsidR="00027CE9" w:rsidRPr="00027CE9">
        <w:rPr>
          <w:rFonts w:ascii="Times New Roman" w:hAnsi="Times New Roman" w:cs="Times New Roman"/>
          <w:sz w:val="20"/>
          <w:szCs w:val="20"/>
        </w:rPr>
        <w:t>,</w:t>
      </w:r>
      <w:r w:rsidRPr="00027CE9">
        <w:rPr>
          <w:rFonts w:ascii="Times New Roman" w:hAnsi="Times New Roman" w:cs="Times New Roman"/>
          <w:sz w:val="20"/>
          <w:szCs w:val="20"/>
        </w:rPr>
        <w:t xml:space="preserve"> П.А. Государственная молодежная политика 1917–1991 гг.: от Февральской революции к новой государственности</w:t>
      </w:r>
      <w:r w:rsidR="00027CE9" w:rsidRPr="00027CE9">
        <w:rPr>
          <w:rFonts w:ascii="Times New Roman" w:hAnsi="Times New Roman" w:cs="Times New Roman"/>
          <w:sz w:val="20"/>
          <w:szCs w:val="20"/>
        </w:rPr>
        <w:t xml:space="preserve"> / П.А. Меркулов</w:t>
      </w:r>
      <w:r w:rsidRPr="00027CE9">
        <w:rPr>
          <w:rFonts w:ascii="Times New Roman" w:hAnsi="Times New Roman" w:cs="Times New Roman"/>
          <w:sz w:val="20"/>
          <w:szCs w:val="20"/>
        </w:rPr>
        <w:t xml:space="preserve">.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 xml:space="preserve">Брянск, 2010. </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С.</w:t>
      </w:r>
      <w:r w:rsidR="00027CE9" w:rsidRPr="00027CE9">
        <w:rPr>
          <w:rFonts w:ascii="Times New Roman" w:hAnsi="Times New Roman" w:cs="Times New Roman"/>
          <w:sz w:val="20"/>
          <w:szCs w:val="20"/>
        </w:rPr>
        <w:t xml:space="preserve"> </w:t>
      </w:r>
      <w:r w:rsidRPr="00027CE9">
        <w:rPr>
          <w:rFonts w:ascii="Times New Roman" w:hAnsi="Times New Roman" w:cs="Times New Roman"/>
          <w:sz w:val="20"/>
          <w:szCs w:val="20"/>
        </w:rPr>
        <w:t>87</w:t>
      </w:r>
      <w:r w:rsidR="00027CE9" w:rsidRPr="00027CE9">
        <w:rPr>
          <w:rFonts w:ascii="Times New Roman" w:hAnsi="Times New Roman" w:cs="Times New Roman"/>
          <w:sz w:val="20"/>
          <w:szCs w:val="20"/>
        </w:rPr>
        <w:t>.</w:t>
      </w:r>
    </w:p>
  </w:footnote>
  <w:footnote w:id="12">
    <w:p w14:paraId="1D054473" w14:textId="0FEAB8B6" w:rsidR="00FE16EC" w:rsidRPr="00010159" w:rsidRDefault="00FE16EC" w:rsidP="00010159">
      <w:pPr>
        <w:spacing w:after="0" w:line="240" w:lineRule="auto"/>
        <w:jc w:val="both"/>
        <w:rPr>
          <w:rFonts w:ascii="Times New Roman" w:hAnsi="Times New Roman" w:cs="Times New Roman"/>
          <w:sz w:val="20"/>
          <w:szCs w:val="20"/>
        </w:rPr>
      </w:pPr>
      <w:r w:rsidRPr="00044EF7">
        <w:rPr>
          <w:rStyle w:val="a5"/>
          <w:sz w:val="24"/>
          <w:szCs w:val="24"/>
        </w:rPr>
        <w:footnoteRef/>
      </w:r>
      <w:r w:rsidRPr="00044EF7">
        <w:rPr>
          <w:sz w:val="24"/>
          <w:szCs w:val="24"/>
        </w:rPr>
        <w:t xml:space="preserve"> </w:t>
      </w:r>
      <w:r w:rsidR="00B57EC3" w:rsidRPr="00010159">
        <w:rPr>
          <w:rFonts w:ascii="Times New Roman" w:hAnsi="Times New Roman" w:cs="Times New Roman"/>
          <w:sz w:val="20"/>
          <w:szCs w:val="20"/>
        </w:rPr>
        <w:t>Подробнее</w:t>
      </w:r>
      <w:r w:rsidRPr="00010159">
        <w:rPr>
          <w:rFonts w:ascii="Times New Roman" w:hAnsi="Times New Roman" w:cs="Times New Roman"/>
          <w:sz w:val="20"/>
          <w:szCs w:val="20"/>
        </w:rPr>
        <w:t xml:space="preserve"> об этом: Чеха</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 xml:space="preserve"> В.В. Записки образовательного юриста (АУЕ</w:t>
      </w:r>
      <w:r w:rsidR="00010159" w:rsidRPr="00010159">
        <w:rPr>
          <w:rFonts w:ascii="Times New Roman" w:hAnsi="Times New Roman" w:cs="Times New Roman"/>
          <w:sz w:val="20"/>
          <w:szCs w:val="20"/>
        </w:rPr>
        <w:t xml:space="preserve"> –</w:t>
      </w:r>
      <w:r w:rsidRPr="00010159">
        <w:rPr>
          <w:rFonts w:ascii="Times New Roman" w:hAnsi="Times New Roman" w:cs="Times New Roman"/>
          <w:sz w:val="20"/>
          <w:szCs w:val="20"/>
        </w:rPr>
        <w:t xml:space="preserve"> аббревиатура уголовного единства; Насилие в образовательных организациях: что </w:t>
      </w:r>
      <w:r w:rsidR="00010159" w:rsidRPr="00010159">
        <w:rPr>
          <w:rFonts w:ascii="Times New Roman" w:hAnsi="Times New Roman" w:cs="Times New Roman"/>
          <w:sz w:val="20"/>
          <w:szCs w:val="20"/>
        </w:rPr>
        <w:t>делать?</w:t>
      </w:r>
      <w:r w:rsidRPr="00010159">
        <w:rPr>
          <w:rFonts w:ascii="Times New Roman" w:hAnsi="Times New Roman" w:cs="Times New Roman"/>
          <w:sz w:val="20"/>
          <w:szCs w:val="20"/>
        </w:rPr>
        <w:t xml:space="preserve"> О «</w:t>
      </w:r>
      <w:r w:rsidR="00010159" w:rsidRPr="00010159">
        <w:rPr>
          <w:rFonts w:ascii="Times New Roman" w:hAnsi="Times New Roman" w:cs="Times New Roman"/>
          <w:sz w:val="20"/>
          <w:szCs w:val="20"/>
        </w:rPr>
        <w:t>Плюмбуме» –</w:t>
      </w:r>
      <w:r w:rsidRPr="00010159">
        <w:rPr>
          <w:rFonts w:ascii="Times New Roman" w:hAnsi="Times New Roman" w:cs="Times New Roman"/>
          <w:sz w:val="20"/>
          <w:szCs w:val="20"/>
        </w:rPr>
        <w:t xml:space="preserve"> тридцать лет спустя, Ножички и школа</w:t>
      </w:r>
      <w:r w:rsidR="00010159">
        <w:rPr>
          <w:rFonts w:ascii="Times New Roman" w:hAnsi="Times New Roman" w:cs="Times New Roman"/>
          <w:sz w:val="20"/>
          <w:szCs w:val="20"/>
        </w:rPr>
        <w:t xml:space="preserve"> </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 xml:space="preserve"> новая волна и другие) </w:t>
      </w:r>
      <w:r w:rsidR="00010159" w:rsidRPr="00010159">
        <w:rPr>
          <w:rFonts w:ascii="Times New Roman" w:hAnsi="Times New Roman" w:cs="Times New Roman"/>
          <w:sz w:val="20"/>
          <w:szCs w:val="20"/>
        </w:rPr>
        <w:t xml:space="preserve">/ В.В. Чеха </w:t>
      </w:r>
      <w:r w:rsidRPr="00010159">
        <w:rPr>
          <w:rFonts w:ascii="Times New Roman" w:hAnsi="Times New Roman" w:cs="Times New Roman"/>
          <w:sz w:val="20"/>
          <w:szCs w:val="20"/>
        </w:rPr>
        <w:t>// Платформа ЛитРес</w:t>
      </w:r>
      <w:r w:rsidR="0058331F">
        <w:rPr>
          <w:rFonts w:ascii="Times New Roman" w:hAnsi="Times New Roman" w:cs="Times New Roman"/>
          <w:sz w:val="20"/>
          <w:szCs w:val="20"/>
        </w:rPr>
        <w:t xml:space="preserve"> </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Электронный ресурс</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w:t>
      </w:r>
      <w:r w:rsidR="00010159" w:rsidRPr="00010159">
        <w:rPr>
          <w:rFonts w:ascii="Times New Roman" w:hAnsi="Times New Roman" w:cs="Times New Roman"/>
          <w:sz w:val="20"/>
          <w:szCs w:val="20"/>
        </w:rPr>
        <w:t xml:space="preserve"> –</w:t>
      </w:r>
      <w:r w:rsidRPr="00010159">
        <w:rPr>
          <w:rFonts w:ascii="Times New Roman" w:hAnsi="Times New Roman" w:cs="Times New Roman"/>
          <w:sz w:val="20"/>
          <w:szCs w:val="20"/>
        </w:rPr>
        <w:t xml:space="preserve"> </w:t>
      </w:r>
      <w:r w:rsidR="00010159" w:rsidRPr="00010159">
        <w:rPr>
          <w:rFonts w:ascii="Times New Roman" w:hAnsi="Times New Roman" w:cs="Times New Roman"/>
          <w:sz w:val="20"/>
          <w:szCs w:val="20"/>
        </w:rPr>
        <w:t>Режим доступа</w:t>
      </w:r>
      <w:r w:rsidRPr="00010159">
        <w:rPr>
          <w:rFonts w:ascii="Times New Roman" w:hAnsi="Times New Roman" w:cs="Times New Roman"/>
          <w:sz w:val="20"/>
          <w:szCs w:val="20"/>
        </w:rPr>
        <w:t xml:space="preserve">: </w:t>
      </w:r>
      <w:r w:rsidRPr="00010159">
        <w:rPr>
          <w:rFonts w:ascii="Times New Roman" w:hAnsi="Times New Roman" w:cs="Times New Roman"/>
          <w:sz w:val="20"/>
          <w:szCs w:val="20"/>
          <w:lang w:val="en-US"/>
        </w:rPr>
        <w:t>https</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www</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litres</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ru</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vadim</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vitalevich</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cheha</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chehovki</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zapiski</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obrazovatelnogo</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urista</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chitat</w:t>
      </w:r>
      <w:r w:rsidRPr="00010159">
        <w:rPr>
          <w:rFonts w:ascii="Times New Roman" w:hAnsi="Times New Roman" w:cs="Times New Roman"/>
          <w:sz w:val="20"/>
          <w:szCs w:val="20"/>
        </w:rPr>
        <w:t>-</w:t>
      </w:r>
      <w:r w:rsidRPr="00010159">
        <w:rPr>
          <w:rFonts w:ascii="Times New Roman" w:hAnsi="Times New Roman" w:cs="Times New Roman"/>
          <w:sz w:val="20"/>
          <w:szCs w:val="20"/>
          <w:lang w:val="en-US"/>
        </w:rPr>
        <w:t>onlayn</w:t>
      </w:r>
      <w:r w:rsidRPr="00010159">
        <w:rPr>
          <w:rFonts w:ascii="Times New Roman" w:hAnsi="Times New Roman" w:cs="Times New Roman"/>
          <w:sz w:val="20"/>
          <w:szCs w:val="20"/>
        </w:rPr>
        <w:t>/</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 xml:space="preserve"> </w:t>
      </w:r>
      <w:r w:rsidR="00010159" w:rsidRPr="00010159">
        <w:rPr>
          <w:rFonts w:ascii="Times New Roman" w:hAnsi="Times New Roman" w:cs="Times New Roman"/>
          <w:sz w:val="20"/>
          <w:szCs w:val="20"/>
        </w:rPr>
        <w:t>– Дата обращения: 03.12.2022.</w:t>
      </w:r>
    </w:p>
  </w:footnote>
  <w:footnote w:id="13">
    <w:p w14:paraId="410E0DE0" w14:textId="7F89A670" w:rsidR="00FE16EC" w:rsidRPr="00010159" w:rsidRDefault="00FE16EC" w:rsidP="00010159">
      <w:pPr>
        <w:autoSpaceDE w:val="0"/>
        <w:autoSpaceDN w:val="0"/>
        <w:adjustRightInd w:val="0"/>
        <w:spacing w:after="0" w:line="240" w:lineRule="auto"/>
        <w:jc w:val="both"/>
        <w:rPr>
          <w:rFonts w:ascii="Times New Roman" w:hAnsi="Times New Roman" w:cs="Times New Roman"/>
          <w:sz w:val="20"/>
          <w:szCs w:val="20"/>
        </w:rPr>
      </w:pPr>
      <w:r w:rsidRPr="00010159">
        <w:rPr>
          <w:rStyle w:val="a5"/>
          <w:rFonts w:ascii="Times New Roman" w:hAnsi="Times New Roman" w:cs="Times New Roman"/>
          <w:sz w:val="20"/>
          <w:szCs w:val="20"/>
        </w:rPr>
        <w:footnoteRef/>
      </w:r>
      <w:r w:rsidRPr="00010159">
        <w:rPr>
          <w:rFonts w:ascii="Times New Roman" w:hAnsi="Times New Roman" w:cs="Times New Roman"/>
          <w:sz w:val="20"/>
          <w:szCs w:val="20"/>
        </w:rPr>
        <w:t xml:space="preserve"> Слезин</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 xml:space="preserve"> А.А. Огосударствление комсомола: неоднозначность последствий </w:t>
      </w:r>
      <w:r w:rsidR="00010159" w:rsidRPr="00010159">
        <w:rPr>
          <w:rFonts w:ascii="Times New Roman" w:hAnsi="Times New Roman" w:cs="Times New Roman"/>
          <w:sz w:val="20"/>
          <w:szCs w:val="20"/>
        </w:rPr>
        <w:t xml:space="preserve">/ А.А. Слезин </w:t>
      </w:r>
      <w:r w:rsidRPr="00010159">
        <w:rPr>
          <w:rFonts w:ascii="Times New Roman" w:hAnsi="Times New Roman" w:cs="Times New Roman"/>
          <w:sz w:val="20"/>
          <w:szCs w:val="20"/>
        </w:rPr>
        <w:t>// Юридический мир</w:t>
      </w:r>
      <w:r w:rsidR="00010159" w:rsidRPr="00010159">
        <w:rPr>
          <w:rFonts w:ascii="Times New Roman" w:hAnsi="Times New Roman" w:cs="Times New Roman"/>
          <w:sz w:val="20"/>
          <w:szCs w:val="20"/>
        </w:rPr>
        <w:t xml:space="preserve">. – </w:t>
      </w:r>
      <w:r w:rsidRPr="00010159">
        <w:rPr>
          <w:rFonts w:ascii="Times New Roman" w:hAnsi="Times New Roman" w:cs="Times New Roman"/>
          <w:sz w:val="20"/>
          <w:szCs w:val="20"/>
        </w:rPr>
        <w:t>2006</w:t>
      </w:r>
      <w:r w:rsidR="00010159" w:rsidRPr="00010159">
        <w:rPr>
          <w:rFonts w:ascii="Times New Roman" w:hAnsi="Times New Roman" w:cs="Times New Roman"/>
          <w:sz w:val="20"/>
          <w:szCs w:val="20"/>
        </w:rPr>
        <w:t>. –</w:t>
      </w:r>
      <w:r w:rsidRPr="00010159">
        <w:rPr>
          <w:rFonts w:ascii="Times New Roman" w:hAnsi="Times New Roman" w:cs="Times New Roman"/>
          <w:sz w:val="20"/>
          <w:szCs w:val="20"/>
        </w:rPr>
        <w:t xml:space="preserve"> </w:t>
      </w:r>
      <w:r w:rsidR="00010159" w:rsidRPr="00010159">
        <w:rPr>
          <w:rFonts w:ascii="Times New Roman" w:hAnsi="Times New Roman" w:cs="Times New Roman"/>
          <w:sz w:val="20"/>
          <w:szCs w:val="20"/>
        </w:rPr>
        <w:t>№</w:t>
      </w:r>
      <w:r w:rsidRPr="00010159">
        <w:rPr>
          <w:rFonts w:ascii="Times New Roman" w:hAnsi="Times New Roman" w:cs="Times New Roman"/>
          <w:sz w:val="20"/>
          <w:szCs w:val="20"/>
        </w:rPr>
        <w:t xml:space="preserve"> 9.</w:t>
      </w:r>
      <w:r w:rsidR="00010159" w:rsidRPr="00010159">
        <w:rPr>
          <w:rFonts w:ascii="Times New Roman" w:hAnsi="Times New Roman" w:cs="Times New Roman"/>
          <w:sz w:val="20"/>
          <w:szCs w:val="20"/>
        </w:rPr>
        <w:t xml:space="preserve"> – С. 75-80.</w:t>
      </w:r>
    </w:p>
  </w:footnote>
  <w:footnote w:id="14">
    <w:p w14:paraId="65275982" w14:textId="432CAC3C" w:rsidR="00FE16EC" w:rsidRPr="00C8178C" w:rsidRDefault="00FE16EC" w:rsidP="00C8178C">
      <w:pPr>
        <w:autoSpaceDE w:val="0"/>
        <w:autoSpaceDN w:val="0"/>
        <w:adjustRightInd w:val="0"/>
        <w:spacing w:after="0" w:line="240" w:lineRule="auto"/>
        <w:jc w:val="both"/>
        <w:rPr>
          <w:rFonts w:ascii="Times New Roman" w:hAnsi="Times New Roman" w:cs="Times New Roman"/>
          <w:sz w:val="20"/>
          <w:szCs w:val="20"/>
        </w:rPr>
      </w:pPr>
      <w:r w:rsidRPr="00E532C5">
        <w:rPr>
          <w:rStyle w:val="a5"/>
          <w:sz w:val="24"/>
          <w:szCs w:val="24"/>
        </w:rPr>
        <w:footnoteRef/>
      </w:r>
      <w:r w:rsidRPr="00E532C5">
        <w:rPr>
          <w:sz w:val="24"/>
          <w:szCs w:val="24"/>
        </w:rPr>
        <w:t xml:space="preserve"> </w:t>
      </w:r>
      <w:r w:rsidRPr="00C8178C">
        <w:rPr>
          <w:rFonts w:ascii="Times New Roman" w:hAnsi="Times New Roman" w:cs="Times New Roman"/>
          <w:sz w:val="20"/>
          <w:szCs w:val="20"/>
        </w:rPr>
        <w:t>Мирали</w:t>
      </w:r>
      <w:r w:rsidR="00C8178C" w:rsidRPr="00C8178C">
        <w:rPr>
          <w:rFonts w:ascii="Times New Roman" w:hAnsi="Times New Roman" w:cs="Times New Roman"/>
          <w:sz w:val="20"/>
          <w:szCs w:val="20"/>
        </w:rPr>
        <w:t>е</w:t>
      </w:r>
      <w:r w:rsidRPr="00C8178C">
        <w:rPr>
          <w:rFonts w:ascii="Times New Roman" w:hAnsi="Times New Roman" w:cs="Times New Roman"/>
          <w:sz w:val="20"/>
          <w:szCs w:val="20"/>
        </w:rPr>
        <w:t>н</w:t>
      </w:r>
      <w:r w:rsidR="00C8178C" w:rsidRPr="00C8178C">
        <w:rPr>
          <w:rFonts w:ascii="Times New Roman" w:hAnsi="Times New Roman" w:cs="Times New Roman"/>
          <w:sz w:val="20"/>
          <w:szCs w:val="20"/>
        </w:rPr>
        <w:t>,</w:t>
      </w:r>
      <w:r w:rsidRPr="00C8178C">
        <w:rPr>
          <w:rFonts w:ascii="Times New Roman" w:hAnsi="Times New Roman" w:cs="Times New Roman"/>
          <w:sz w:val="20"/>
          <w:szCs w:val="20"/>
        </w:rPr>
        <w:t xml:space="preserve"> К.А. Формирование молодежного парламентаризма в странах СНГ и России: практика, проблемы и перспективы</w:t>
      </w:r>
      <w:r w:rsidR="00C8178C" w:rsidRPr="00C8178C">
        <w:rPr>
          <w:rFonts w:ascii="Times New Roman" w:hAnsi="Times New Roman" w:cs="Times New Roman"/>
          <w:sz w:val="20"/>
          <w:szCs w:val="20"/>
        </w:rPr>
        <w:t xml:space="preserve"> / К.А. Миралиен </w:t>
      </w:r>
      <w:r w:rsidRPr="00C8178C">
        <w:rPr>
          <w:rFonts w:ascii="Times New Roman" w:hAnsi="Times New Roman" w:cs="Times New Roman"/>
          <w:sz w:val="20"/>
          <w:szCs w:val="20"/>
        </w:rPr>
        <w:t xml:space="preserve">// </w:t>
      </w:r>
      <w:hyperlink r:id="rId1" w:history="1">
        <w:r w:rsidRPr="00C8178C">
          <w:rPr>
            <w:rStyle w:val="a7"/>
            <w:rFonts w:ascii="Times New Roman" w:hAnsi="Times New Roman" w:cs="Times New Roman"/>
            <w:color w:val="auto"/>
            <w:sz w:val="20"/>
            <w:szCs w:val="20"/>
            <w:u w:val="none"/>
          </w:rPr>
          <w:t>Вестник Таджикского государственного университета права, бизнеса и политики. Серия общественных наук</w:t>
        </w:r>
      </w:hyperlink>
      <w:r w:rsidRPr="00C8178C">
        <w:rPr>
          <w:rFonts w:ascii="Times New Roman" w:hAnsi="Times New Roman" w:cs="Times New Roman"/>
          <w:sz w:val="20"/>
          <w:szCs w:val="20"/>
        </w:rPr>
        <w:t xml:space="preserve">. </w:t>
      </w:r>
      <w:r w:rsidR="00C8178C" w:rsidRPr="00C8178C">
        <w:rPr>
          <w:rFonts w:ascii="Times New Roman" w:hAnsi="Times New Roman" w:cs="Times New Roman"/>
          <w:sz w:val="20"/>
          <w:szCs w:val="20"/>
        </w:rPr>
        <w:t>–</w:t>
      </w:r>
      <w:r w:rsidR="00E5177A">
        <w:rPr>
          <w:rFonts w:ascii="Times New Roman" w:hAnsi="Times New Roman" w:cs="Times New Roman"/>
          <w:sz w:val="20"/>
          <w:szCs w:val="20"/>
        </w:rPr>
        <w:t xml:space="preserve"> </w:t>
      </w:r>
      <w:r w:rsidRPr="00C8178C">
        <w:rPr>
          <w:rFonts w:ascii="Times New Roman" w:hAnsi="Times New Roman" w:cs="Times New Roman"/>
          <w:sz w:val="20"/>
          <w:szCs w:val="20"/>
        </w:rPr>
        <w:t>2016.</w:t>
      </w:r>
      <w:r w:rsidR="00C8178C" w:rsidRPr="00C8178C">
        <w:rPr>
          <w:rFonts w:ascii="Times New Roman" w:hAnsi="Times New Roman" w:cs="Times New Roman"/>
          <w:sz w:val="20"/>
          <w:szCs w:val="20"/>
        </w:rPr>
        <w:t xml:space="preserve"> – </w:t>
      </w:r>
      <w:hyperlink r:id="rId2" w:history="1">
        <w:r w:rsidRPr="00C8178C">
          <w:rPr>
            <w:rStyle w:val="a7"/>
            <w:rFonts w:ascii="Times New Roman" w:hAnsi="Times New Roman" w:cs="Times New Roman"/>
            <w:color w:val="auto"/>
            <w:sz w:val="20"/>
            <w:szCs w:val="20"/>
            <w:u w:val="none"/>
          </w:rPr>
          <w:t>№</w:t>
        </w:r>
        <w:r w:rsidR="00C8178C" w:rsidRPr="00C8178C">
          <w:rPr>
            <w:rStyle w:val="a7"/>
            <w:rFonts w:ascii="Times New Roman" w:hAnsi="Times New Roman" w:cs="Times New Roman"/>
            <w:color w:val="auto"/>
            <w:sz w:val="20"/>
            <w:szCs w:val="20"/>
            <w:u w:val="none"/>
          </w:rPr>
          <w:t xml:space="preserve"> </w:t>
        </w:r>
        <w:r w:rsidRPr="00C8178C">
          <w:rPr>
            <w:rStyle w:val="a7"/>
            <w:rFonts w:ascii="Times New Roman" w:hAnsi="Times New Roman" w:cs="Times New Roman"/>
            <w:color w:val="auto"/>
            <w:sz w:val="20"/>
            <w:szCs w:val="20"/>
            <w:u w:val="none"/>
          </w:rPr>
          <w:t>3</w:t>
        </w:r>
        <w:r w:rsidR="00C8178C" w:rsidRPr="00C8178C">
          <w:rPr>
            <w:rStyle w:val="a7"/>
            <w:rFonts w:ascii="Times New Roman" w:hAnsi="Times New Roman" w:cs="Times New Roman"/>
            <w:color w:val="auto"/>
            <w:sz w:val="20"/>
            <w:szCs w:val="20"/>
            <w:u w:val="none"/>
          </w:rPr>
          <w:t xml:space="preserve"> </w:t>
        </w:r>
        <w:r w:rsidRPr="00C8178C">
          <w:rPr>
            <w:rStyle w:val="a7"/>
            <w:rFonts w:ascii="Times New Roman" w:hAnsi="Times New Roman" w:cs="Times New Roman"/>
            <w:color w:val="auto"/>
            <w:sz w:val="20"/>
            <w:szCs w:val="20"/>
            <w:u w:val="none"/>
          </w:rPr>
          <w:t>(68)</w:t>
        </w:r>
      </w:hyperlink>
      <w:r w:rsidRPr="00C8178C">
        <w:rPr>
          <w:rFonts w:ascii="Times New Roman" w:hAnsi="Times New Roman" w:cs="Times New Roman"/>
          <w:sz w:val="20"/>
          <w:szCs w:val="20"/>
        </w:rPr>
        <w:t xml:space="preserve">. </w:t>
      </w:r>
      <w:r w:rsidR="00C8178C" w:rsidRPr="00C8178C">
        <w:rPr>
          <w:rFonts w:ascii="Times New Roman" w:hAnsi="Times New Roman" w:cs="Times New Roman"/>
          <w:sz w:val="20"/>
          <w:szCs w:val="20"/>
        </w:rPr>
        <w:t>–</w:t>
      </w:r>
      <w:r w:rsidR="00E5177A">
        <w:rPr>
          <w:rFonts w:ascii="Times New Roman" w:hAnsi="Times New Roman" w:cs="Times New Roman"/>
          <w:sz w:val="20"/>
          <w:szCs w:val="20"/>
        </w:rPr>
        <w:t xml:space="preserve"> </w:t>
      </w:r>
      <w:r w:rsidRPr="00C8178C">
        <w:rPr>
          <w:rFonts w:ascii="Times New Roman" w:hAnsi="Times New Roman" w:cs="Times New Roman"/>
          <w:sz w:val="20"/>
          <w:szCs w:val="20"/>
        </w:rPr>
        <w:t>С. 130</w:t>
      </w:r>
      <w:r w:rsidR="00C8178C" w:rsidRPr="00C8178C">
        <w:rPr>
          <w:rFonts w:ascii="Times New Roman" w:hAnsi="Times New Roman" w:cs="Times New Roman"/>
          <w:sz w:val="20"/>
          <w:szCs w:val="20"/>
        </w:rPr>
        <w:t>.</w:t>
      </w:r>
    </w:p>
  </w:footnote>
  <w:footnote w:id="15">
    <w:p w14:paraId="62C59712" w14:textId="2974F88D" w:rsidR="00FE16EC" w:rsidRPr="00C8178C" w:rsidRDefault="00FE16EC" w:rsidP="00C8178C">
      <w:pPr>
        <w:spacing w:line="240" w:lineRule="auto"/>
        <w:jc w:val="both"/>
        <w:rPr>
          <w:sz w:val="20"/>
          <w:szCs w:val="20"/>
        </w:rPr>
      </w:pPr>
      <w:r>
        <w:rPr>
          <w:rStyle w:val="a5"/>
        </w:rPr>
        <w:footnoteRef/>
      </w:r>
      <w:r>
        <w:t xml:space="preserve"> </w:t>
      </w:r>
      <w:r w:rsidRPr="00C8178C">
        <w:rPr>
          <w:rFonts w:ascii="Times New Roman" w:hAnsi="Times New Roman" w:cs="Times New Roman"/>
          <w:sz w:val="20"/>
          <w:szCs w:val="20"/>
        </w:rPr>
        <w:t xml:space="preserve">Политические партии России в 1990–1991 гг. вели подготовку к созданию собственных молодежных союзов, секций и т.п. В 1991 г. были созданы и зарегистрированы в Министерстве Юстиции России как юридические лица 2 союза – Молодежное движение «Свободная Россия» (от Народной партии «Свободная Россия»; ноябрь 1991 г.; всего членов </w:t>
      </w:r>
      <w:r w:rsidR="00C8178C" w:rsidRPr="00C8178C">
        <w:rPr>
          <w:rFonts w:ascii="Times New Roman" w:hAnsi="Times New Roman" w:cs="Times New Roman"/>
          <w:sz w:val="20"/>
          <w:szCs w:val="20"/>
        </w:rPr>
        <w:t>–</w:t>
      </w:r>
      <w:r w:rsidRPr="00C8178C">
        <w:rPr>
          <w:rFonts w:ascii="Times New Roman" w:hAnsi="Times New Roman" w:cs="Times New Roman"/>
          <w:sz w:val="20"/>
          <w:szCs w:val="20"/>
        </w:rPr>
        <w:t xml:space="preserve"> около 10 тыс. человек в 46 регионах страны), Молодежный Союз Демократической партии России (декабрь 1991 г.; 2,5 тысячи членов в 46 регионах страны). С целью координации деятельности молодежных и детских организаций России для защиты и реализации интересов и прав молодежи и детей в январе 1992 г. был образован Национальный Совет молодежных объединений России. Его учредителями стали 8 молодежных организаций: Молодежный Союз демократической партии России, молодежное движение «Свободная Россия», Российский союз молодежи, Федерация детских организаций «Юная Россия», Союз демократов, Российская федерация клубов самбо, Фонд творческой молодежи молодых конституционных демократов, Российский Союз молодых христиан им. А.С. Пушкина. Позднее в Национальный Совет вошли еще 12 организаций, среди них крупная Ассоциация учащейся молодежи «Содружество». Членство в Национальном Совете позволяет организациям работать на легитимной основе, иметь выходы на международные контакты, а также на правительство. С другой стороны, объединившись, члены Национального Совета сообща могут добиться каких-либо льгот для молодежи.  В них нет конфликтующих концепций. И подход у них един: не партии, а государство должно заботиться о молодежи, детях, воссоздав былую при советской власти систему воспитания и социальной защиты (См.: Кудинов</w:t>
      </w:r>
      <w:r w:rsidR="00C8178C" w:rsidRPr="00C8178C">
        <w:rPr>
          <w:rFonts w:ascii="Times New Roman" w:hAnsi="Times New Roman" w:cs="Times New Roman"/>
          <w:sz w:val="20"/>
          <w:szCs w:val="20"/>
        </w:rPr>
        <w:t>,</w:t>
      </w:r>
      <w:r w:rsidRPr="00C8178C">
        <w:rPr>
          <w:rFonts w:ascii="Times New Roman" w:hAnsi="Times New Roman" w:cs="Times New Roman"/>
          <w:sz w:val="20"/>
          <w:szCs w:val="20"/>
        </w:rPr>
        <w:t xml:space="preserve"> В.А. История детского и юношеского движения в России: учебное пособие / В.</w:t>
      </w:r>
      <w:r w:rsidR="00C8178C" w:rsidRPr="00C8178C">
        <w:rPr>
          <w:rFonts w:ascii="Times New Roman" w:hAnsi="Times New Roman" w:cs="Times New Roman"/>
          <w:sz w:val="20"/>
          <w:szCs w:val="20"/>
        </w:rPr>
        <w:t>А</w:t>
      </w:r>
      <w:r w:rsidRPr="00C8178C">
        <w:rPr>
          <w:rFonts w:ascii="Times New Roman" w:hAnsi="Times New Roman" w:cs="Times New Roman"/>
          <w:sz w:val="20"/>
          <w:szCs w:val="20"/>
        </w:rPr>
        <w:t>. Кудинов. – Кострома: Изд-во Костром. гос. ун-та, 2017</w:t>
      </w:r>
      <w:r w:rsidR="00C8178C" w:rsidRPr="00C8178C">
        <w:rPr>
          <w:rFonts w:ascii="Times New Roman" w:hAnsi="Times New Roman" w:cs="Times New Roman"/>
          <w:sz w:val="20"/>
          <w:szCs w:val="20"/>
        </w:rPr>
        <w:t>. –</w:t>
      </w:r>
      <w:r w:rsidRPr="00C8178C">
        <w:rPr>
          <w:rFonts w:ascii="Times New Roman" w:hAnsi="Times New Roman" w:cs="Times New Roman"/>
          <w:sz w:val="20"/>
          <w:szCs w:val="20"/>
        </w:rPr>
        <w:t xml:space="preserve"> С.</w:t>
      </w:r>
      <w:r w:rsidR="00C8178C" w:rsidRPr="00C8178C">
        <w:rPr>
          <w:rFonts w:ascii="Times New Roman" w:hAnsi="Times New Roman" w:cs="Times New Roman"/>
          <w:sz w:val="20"/>
          <w:szCs w:val="20"/>
        </w:rPr>
        <w:t xml:space="preserve"> </w:t>
      </w:r>
      <w:r w:rsidRPr="00C8178C">
        <w:rPr>
          <w:rFonts w:ascii="Times New Roman" w:hAnsi="Times New Roman" w:cs="Times New Roman"/>
          <w:sz w:val="20"/>
          <w:szCs w:val="20"/>
        </w:rPr>
        <w:t>211-215</w:t>
      </w:r>
      <w:r w:rsidR="00C8178C" w:rsidRPr="00C8178C">
        <w:rPr>
          <w:rFonts w:ascii="Times New Roman" w:hAnsi="Times New Roman" w:cs="Times New Roman"/>
          <w:sz w:val="20"/>
          <w:szCs w:val="20"/>
        </w:rPr>
        <w:t>.</w:t>
      </w:r>
    </w:p>
  </w:footnote>
  <w:footnote w:id="16">
    <w:p w14:paraId="5F5FC552" w14:textId="644D2952" w:rsidR="00FE16EC" w:rsidRDefault="00FE16EC">
      <w:pPr>
        <w:pStyle w:val="a3"/>
      </w:pPr>
      <w:r>
        <w:rPr>
          <w:rStyle w:val="a5"/>
        </w:rPr>
        <w:footnoteRef/>
      </w:r>
      <w:r>
        <w:t xml:space="preserve"> </w:t>
      </w:r>
      <w:r w:rsidRPr="00C8178C">
        <w:rPr>
          <w:rFonts w:ascii="Times New Roman" w:hAnsi="Times New Roman"/>
        </w:rPr>
        <w:t>См.: Архив «Общества «Знание»</w:t>
      </w:r>
      <w:r w:rsidR="00C8178C" w:rsidRPr="00C8178C">
        <w:rPr>
          <w:rFonts w:ascii="Times New Roman" w:hAnsi="Times New Roman"/>
        </w:rPr>
        <w:t>.</w:t>
      </w:r>
    </w:p>
  </w:footnote>
  <w:footnote w:id="17">
    <w:p w14:paraId="16A0AC70" w14:textId="72A2B465" w:rsidR="00FE16EC" w:rsidRDefault="00FE16EC" w:rsidP="00304880">
      <w:pPr>
        <w:spacing w:after="0" w:line="240" w:lineRule="auto"/>
        <w:jc w:val="both"/>
      </w:pPr>
      <w:r w:rsidRPr="00FA2C30">
        <w:rPr>
          <w:rStyle w:val="a5"/>
          <w:rFonts w:ascii="Times New Roman" w:hAnsi="Times New Roman" w:cs="Times New Roman"/>
          <w:sz w:val="24"/>
          <w:szCs w:val="24"/>
        </w:rPr>
        <w:footnoteRef/>
      </w:r>
      <w:r w:rsidRPr="00FA2C30">
        <w:rPr>
          <w:rFonts w:ascii="Times New Roman" w:hAnsi="Times New Roman" w:cs="Times New Roman"/>
          <w:sz w:val="24"/>
          <w:szCs w:val="24"/>
        </w:rPr>
        <w:t xml:space="preserve"> </w:t>
      </w:r>
      <w:r w:rsidR="00304880" w:rsidRPr="00304880">
        <w:rPr>
          <w:rFonts w:ascii="Times New Roman" w:hAnsi="Times New Roman" w:cs="Times New Roman"/>
          <w:sz w:val="20"/>
          <w:szCs w:val="20"/>
        </w:rPr>
        <w:t>Долгих, Ф.И. Проблемы правового статуса молодежных объединений политических партий в России / Ф.И.</w:t>
      </w:r>
      <w:r w:rsidR="00304880">
        <w:rPr>
          <w:rFonts w:ascii="Times New Roman" w:hAnsi="Times New Roman" w:cs="Times New Roman"/>
          <w:sz w:val="20"/>
          <w:szCs w:val="20"/>
        </w:rPr>
        <w:t> </w:t>
      </w:r>
      <w:r w:rsidR="00304880" w:rsidRPr="00304880">
        <w:rPr>
          <w:rFonts w:ascii="Times New Roman" w:hAnsi="Times New Roman" w:cs="Times New Roman"/>
          <w:sz w:val="20"/>
          <w:szCs w:val="20"/>
        </w:rPr>
        <w:t xml:space="preserve">Долгих, Е.Д. Шелковникова // Российский следователь. – 2012. – № 13. – </w:t>
      </w:r>
      <w:r w:rsidRPr="00304880">
        <w:rPr>
          <w:rFonts w:ascii="Times New Roman" w:hAnsi="Times New Roman" w:cs="Times New Roman"/>
          <w:sz w:val="20"/>
          <w:szCs w:val="20"/>
        </w:rPr>
        <w:t>С. 24</w:t>
      </w:r>
      <w:r w:rsidR="00304880" w:rsidRPr="00304880">
        <w:rPr>
          <w:rFonts w:ascii="Times New Roman" w:hAnsi="Times New Roman" w:cs="Times New Roman"/>
          <w:sz w:val="20"/>
          <w:szCs w:val="20"/>
        </w:rPr>
        <w:t>-</w:t>
      </w:r>
      <w:r w:rsidRPr="00304880">
        <w:rPr>
          <w:rFonts w:ascii="Times New Roman" w:hAnsi="Times New Roman" w:cs="Times New Roman"/>
          <w:sz w:val="20"/>
          <w:szCs w:val="20"/>
        </w:rPr>
        <w:t>28</w:t>
      </w:r>
      <w:r w:rsidR="00304880" w:rsidRPr="00304880">
        <w:rPr>
          <w:rFonts w:ascii="Times New Roman" w:hAnsi="Times New Roman" w:cs="Times New Roman"/>
          <w:sz w:val="20"/>
          <w:szCs w:val="20"/>
        </w:rPr>
        <w:t>.</w:t>
      </w:r>
    </w:p>
  </w:footnote>
  <w:footnote w:id="18">
    <w:p w14:paraId="20B0AC2C" w14:textId="43096F71" w:rsidR="00FE16EC" w:rsidRDefault="00FE16EC" w:rsidP="00BC3D08">
      <w:pPr>
        <w:autoSpaceDE w:val="0"/>
        <w:autoSpaceDN w:val="0"/>
        <w:adjustRightInd w:val="0"/>
        <w:spacing w:after="0" w:line="240" w:lineRule="auto"/>
        <w:jc w:val="both"/>
      </w:pPr>
      <w:r w:rsidRPr="00211499">
        <w:rPr>
          <w:rStyle w:val="a5"/>
          <w:rFonts w:ascii="Times New Roman" w:hAnsi="Times New Roman" w:cs="Times New Roman"/>
          <w:sz w:val="24"/>
          <w:szCs w:val="24"/>
        </w:rPr>
        <w:footnoteRef/>
      </w:r>
      <w:r w:rsidRPr="00211499">
        <w:rPr>
          <w:rFonts w:ascii="Times New Roman" w:hAnsi="Times New Roman" w:cs="Times New Roman"/>
          <w:sz w:val="24"/>
          <w:szCs w:val="24"/>
        </w:rPr>
        <w:t xml:space="preserve"> </w:t>
      </w:r>
      <w:r w:rsidRPr="00124D30">
        <w:rPr>
          <w:rFonts w:ascii="Times New Roman" w:hAnsi="Times New Roman" w:cs="Times New Roman"/>
          <w:sz w:val="20"/>
          <w:szCs w:val="20"/>
        </w:rPr>
        <w:t xml:space="preserve">В качестве примера можно привести Постановление Московской городской Думы от 27.09.2006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265 «О Молодежной палате (Молодежном парламенте) при Московской городской Думе» (вместе с «Положением о Молодежной палате (Молодежном парламенте) при Московской городской Думе»); Закон Московской области от 16.04.2010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40/2010-ОЗ «О Московском областном молодежном парламенте» (принят постановлением Мособлдумы от 08.04.2010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4/115-П); Закон Брянской области от 08.06.2009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44-З «О Молодежном парламенте Брянской области» (принят Брянской областной Думой 28.05.2009); Закон Волгоградской области от 07.08.2014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125-ОД  «О Молодежном парламенте Волгоградской области»; Закон Оренбургской области от 24.08.2012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1042/309-V-ОЗ; «О Молодежном парламенте Оренбургской области при Законодательном Собрании Оренбургской области»; Закон Алтайского края от 05.03.2021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19-ЗС «О Молодежном Парламенте Алтайского края»; Закон Иркутской области от 04.04.2013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12-ОЗ «О Молодежном парламенте при Законодательном Собрании Иркутской области»; Закон Томской области от 09.03.2021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9-ОЗ «О Молодежном парламенте Томской области»; Закон Камчатского края от 07.03.2012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22 «О Молодежном парламенте Камчатского края» и другие</w:t>
      </w:r>
      <w:r w:rsidR="00124D30" w:rsidRPr="00124D30">
        <w:rPr>
          <w:rFonts w:ascii="Times New Roman" w:hAnsi="Times New Roman" w:cs="Times New Roman"/>
          <w:sz w:val="20"/>
          <w:szCs w:val="20"/>
        </w:rPr>
        <w:t>.</w:t>
      </w:r>
      <w:r w:rsidRPr="00070B05">
        <w:rPr>
          <w:rFonts w:ascii="Times New Roman" w:hAnsi="Times New Roman" w:cs="Times New Roman"/>
          <w:sz w:val="24"/>
          <w:szCs w:val="24"/>
        </w:rPr>
        <w:t xml:space="preserve"> </w:t>
      </w:r>
    </w:p>
  </w:footnote>
  <w:footnote w:id="19">
    <w:p w14:paraId="3B0EB57E" w14:textId="221E821A" w:rsidR="00FE16EC" w:rsidRPr="00124D30" w:rsidRDefault="00FE16EC" w:rsidP="00124D30">
      <w:pPr>
        <w:autoSpaceDE w:val="0"/>
        <w:autoSpaceDN w:val="0"/>
        <w:adjustRightInd w:val="0"/>
        <w:spacing w:after="0" w:line="240" w:lineRule="auto"/>
        <w:jc w:val="both"/>
        <w:rPr>
          <w:rFonts w:ascii="Times New Roman" w:hAnsi="Times New Roman" w:cs="Times New Roman"/>
          <w:sz w:val="20"/>
          <w:szCs w:val="20"/>
        </w:rPr>
      </w:pPr>
      <w:r w:rsidRPr="00124D30">
        <w:rPr>
          <w:rStyle w:val="a5"/>
          <w:sz w:val="20"/>
          <w:szCs w:val="20"/>
        </w:rPr>
        <w:footnoteRef/>
      </w:r>
      <w:r w:rsidRPr="00124D30">
        <w:rPr>
          <w:sz w:val="20"/>
          <w:szCs w:val="20"/>
        </w:rPr>
        <w:t xml:space="preserve"> </w:t>
      </w:r>
      <w:r w:rsidRPr="00124D30">
        <w:rPr>
          <w:rFonts w:ascii="Times New Roman" w:hAnsi="Times New Roman" w:cs="Times New Roman"/>
          <w:sz w:val="20"/>
          <w:szCs w:val="20"/>
        </w:rPr>
        <w:t xml:space="preserve">В качестве примера можно привести Постановление Законодательного Собрания Калужской области от 15.04.2021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206 «О Положении о молодежном парламенте при Законодательном Собрании Калужской области»; Постановление Законодательного Собрания Амурской области от 19.12.2008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12/768 «О молодежном парламенте Амурской области»; Решение Смоленской областной Думы от 26.04.2001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122 «О Положении о Молодежном парламенте при Смоленской областной Думе»; Постановление Рязанской областной Думы от 29.08.2012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320-V РОД «Об утверждении Положения о Молодежном парламенте</w:t>
      </w:r>
      <w:r w:rsidR="00FD0A5F" w:rsidRPr="00124D30">
        <w:rPr>
          <w:rFonts w:ascii="Times New Roman" w:hAnsi="Times New Roman" w:cs="Times New Roman"/>
          <w:sz w:val="20"/>
          <w:szCs w:val="20"/>
        </w:rPr>
        <w:t xml:space="preserve"> при Рязанской областной Думе»; </w:t>
      </w:r>
      <w:r w:rsidRPr="00124D30">
        <w:rPr>
          <w:rFonts w:ascii="Times New Roman" w:hAnsi="Times New Roman" w:cs="Times New Roman"/>
          <w:sz w:val="20"/>
          <w:szCs w:val="20"/>
        </w:rPr>
        <w:t xml:space="preserve">Постановление Законодательного Собрания Вологодской области от 26.05.2010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370 «О Молодежном парламенте Вологодской области» (вместе с «Положением о Молодежном парламенте Вологодской области»); Постановление Государственного Совета Республики Крым от 19.09.2018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2083-1/18; «Об утверждении Положения о Молодежном парламенте Республики Крым при Государственном Совете Республики Крым»; Постановление Законодательного Собрания г. Севастополя от 08.12.2015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505 «О Молодежном парламенте при Законодательном Собрании города Севастополя» (вместе с «Положением о Молодежном парламенте при Законодательном Собрании города Севастополя»); Постановление Думы Астраханской области от 26.08.2021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353/11 «О Положении об общественном молодежном парламенте при Думе Астраханской области»; Постановление Законодательного Собрания РО от 25.02.2004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296 «О Положении о Молодежном парламенте при Законодательном Собрании Ростовской области»; Постановление Думы Ставропольского края от 28.03.2019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1365-VI ДСК «Об утверждении Положения о Молодежном парламенте при Думе Ставропольского края»; Постановление Законодательного Собрания Нижегородской области от 31.01.2013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754-V «О принятии Положения о Молодежном парламенте при Законодательном Собрании Нижегородской области»; Постановление Думы Ставропольского края от 28.03.2019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1365-VI ДСК «Об утверждении Положения о Молодежном парламенте при Думе Ставропольского края»; Постановление Саратовской областной Думы от 23.11.2022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5-100 «О Молодежном парламенте при Саратовской областной Думе» (вместе с «Положением о Молодежном парламенте при Саратовской областной Думе», «Положением об удостоверении члена Молодежного парламента при Саратовской областной Думе»); Постановление Законодательного Собрания Свердловской области от 18.12.2018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1668-ПЗС «О Положении о Молодежном парламенте Свердловской области»; Постановление Государственного Собрания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Эл Курултай Республики Алтай от 31.05.2006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3-41 «О создании Молодежного парламента при Государственном Собрании - Эл Курултай Республики Алтай»; Постановление Верховного Совета Республики Хакасия от 01.07.2009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212-5  «Об Общественной молодежной палате (Молодежном парламенте) при Верховном Совете Республики Хакасия» (вместе с «Положением об Общественной молодежной палате (Молодежном парламенте) при Верховном Совете Республики Хакасия»); Постановление Законодательного Собрания Красноярского края от 30.10.2008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7-2332П «О создании Молодежного парламента Красноярского края при Законодательном Собрании Красноярского края» (вместе с «Положением о Молодежном парламенте Красноярского края»); Постановление Совета народных депутатов Кемеровской области от 24.04.2019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375 «Об утверждении Положения о молодежном парламенте Кузбасса при Законодательном Собрании Кемеровской области – Кузбасса»; Постановление Законодательного Собрания Новосибирской области от 19.11.2014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202 «Об утверждении Положения о Молодежном парламенте Новосибирской области» и другие</w:t>
      </w:r>
      <w:r w:rsidR="00124D30" w:rsidRPr="00124D30">
        <w:rPr>
          <w:rFonts w:ascii="Times New Roman" w:hAnsi="Times New Roman" w:cs="Times New Roman"/>
          <w:sz w:val="20"/>
          <w:szCs w:val="20"/>
        </w:rPr>
        <w:t>.</w:t>
      </w:r>
    </w:p>
  </w:footnote>
  <w:footnote w:id="20">
    <w:p w14:paraId="352CA3D3" w14:textId="308CD06C" w:rsidR="00FE16EC" w:rsidRPr="004E63AE" w:rsidRDefault="00FE16EC" w:rsidP="004E63AE">
      <w:pPr>
        <w:autoSpaceDE w:val="0"/>
        <w:autoSpaceDN w:val="0"/>
        <w:adjustRightInd w:val="0"/>
        <w:spacing w:after="0" w:line="240" w:lineRule="auto"/>
        <w:jc w:val="both"/>
        <w:rPr>
          <w:sz w:val="20"/>
          <w:szCs w:val="20"/>
        </w:rPr>
      </w:pPr>
      <w:r>
        <w:rPr>
          <w:rStyle w:val="a5"/>
        </w:rPr>
        <w:footnoteRef/>
      </w:r>
      <w:r>
        <w:t xml:space="preserve"> </w:t>
      </w:r>
      <w:r w:rsidRPr="00124D30">
        <w:rPr>
          <w:rFonts w:ascii="Times New Roman" w:hAnsi="Times New Roman" w:cs="Times New Roman"/>
          <w:sz w:val="20"/>
          <w:szCs w:val="20"/>
        </w:rPr>
        <w:t xml:space="preserve">В качестве примера </w:t>
      </w:r>
      <w:r w:rsidR="00FD0A5F" w:rsidRPr="00124D30">
        <w:rPr>
          <w:rFonts w:ascii="Times New Roman" w:hAnsi="Times New Roman" w:cs="Times New Roman"/>
          <w:sz w:val="20"/>
          <w:szCs w:val="20"/>
        </w:rPr>
        <w:t xml:space="preserve"> </w:t>
      </w:r>
      <w:r w:rsidRPr="00124D30">
        <w:rPr>
          <w:rFonts w:ascii="Times New Roman" w:hAnsi="Times New Roman" w:cs="Times New Roman"/>
          <w:sz w:val="20"/>
          <w:szCs w:val="20"/>
        </w:rPr>
        <w:t xml:space="preserve">можно привести Решение Гурьевского районного Совета депутатов от 25.01.2013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142 «Об утверждении Положения «О молодежном парламенте Гурьевского муниципального района»; Решение городской Думы Краснодара от 21.12.2010 </w:t>
      </w:r>
      <w:r w:rsidR="00124D30" w:rsidRPr="00124D30">
        <w:rPr>
          <w:rFonts w:ascii="Times New Roman" w:hAnsi="Times New Roman" w:cs="Times New Roman"/>
          <w:sz w:val="20"/>
          <w:szCs w:val="20"/>
        </w:rPr>
        <w:t>№</w:t>
      </w:r>
      <w:r w:rsidRPr="00124D30">
        <w:rPr>
          <w:rFonts w:ascii="Times New Roman" w:hAnsi="Times New Roman" w:cs="Times New Roman"/>
          <w:sz w:val="20"/>
          <w:szCs w:val="20"/>
        </w:rPr>
        <w:t xml:space="preserve"> 5 п.17 «О Молодежном парламенте муниципального образования город Краснодар» (вместе с «Положением о Молодежном парламенте муниципального образования город Краснодар»,</w:t>
      </w:r>
      <w:r w:rsidRPr="00BE117D">
        <w:rPr>
          <w:rFonts w:ascii="Times New Roman" w:hAnsi="Times New Roman" w:cs="Times New Roman"/>
          <w:sz w:val="24"/>
          <w:szCs w:val="24"/>
        </w:rPr>
        <w:t xml:space="preserve"> </w:t>
      </w:r>
      <w:r w:rsidRPr="00124D30">
        <w:rPr>
          <w:rFonts w:ascii="Times New Roman" w:hAnsi="Times New Roman" w:cs="Times New Roman"/>
          <w:sz w:val="20"/>
          <w:szCs w:val="20"/>
        </w:rPr>
        <w:t>«Положением об удостоверении члена Молодежного парламента муниципального образования город Краснодар»); Решение Городского Собрания Сочи муниципального</w:t>
      </w:r>
      <w:r w:rsidRPr="00BE117D">
        <w:rPr>
          <w:rFonts w:ascii="Times New Roman" w:hAnsi="Times New Roman" w:cs="Times New Roman"/>
          <w:sz w:val="24"/>
          <w:szCs w:val="24"/>
        </w:rPr>
        <w:t xml:space="preserve"> </w:t>
      </w:r>
      <w:r w:rsidRPr="004E63AE">
        <w:rPr>
          <w:rFonts w:ascii="Times New Roman" w:hAnsi="Times New Roman" w:cs="Times New Roman"/>
          <w:sz w:val="20"/>
          <w:szCs w:val="20"/>
        </w:rPr>
        <w:t xml:space="preserve">образования городской округ город-курорт Сочи Краснодарского края от 30.09.2021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108 «Об образовании Молодежного парламента муниципального образования городской округ город-курорт Сочи Краснодарского края»; (вместе с «Положением о Молодежном парламенте муниципального образования городской округ город-курорт Сочи Краснодарского края», «Положением об удостоверении члена молодежного парламента муниципального образования городской округ город-курорт Сочи Краснодарского края»); Решение Собрания депутатов Костромского муниципального района Костромской области от 07.09.2006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118 «О Положении о Молодежном парламенте при Собрании депутатов Костромского муниципального района»; Решение Камышинской городской Думы Волгоградской обл. от 19.06.2015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79 «О Молодежном парламенте городского округа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город Камышин»; Решение Городской Думы г. Таганрога от 29.12.2014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42 «Об утверждении Положения «О молодежном Парламенте города Таганрога» (принято Городской Думой г. Таганрога 25.12.2014); Решение Каменск-Шахтинской городской Думы от 28.07.2022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121 «Об утверждении Положения о Молодежном парламенте при Каменск-Шахтинской городской Думе»; Решение Казанской городской Думы от 12.08.2020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14-41 «О Молодежном парламенте города Казани»; Решение Думы городского округа Самара от 20.09.2016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129 «Об Общественном молодежном парламенте при Думе городского округа Самара» (вместе с «Положением об Общественном молодежном парламенте при Думе городского округа Самара»); Решение Городской Думы г. Димитровграда от 25.09.2019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32/231 «Об утверждении Положения о Молодежном парламенте города Димитровграда Ульяновской области»; Решение Тобольской городской Думы от 26.02.2002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14 «О Положении о молодежном парламенте в городе Тобольске»; Решение Норильского городского Совета депутатов Красноярского края от 14.06.2022 </w:t>
      </w:r>
      <w:r w:rsidR="004E63AE" w:rsidRPr="004E63AE">
        <w:rPr>
          <w:rFonts w:ascii="Times New Roman" w:hAnsi="Times New Roman" w:cs="Times New Roman"/>
          <w:sz w:val="20"/>
          <w:szCs w:val="20"/>
        </w:rPr>
        <w:t>№ </w:t>
      </w:r>
      <w:r w:rsidRPr="004E63AE">
        <w:rPr>
          <w:rFonts w:ascii="Times New Roman" w:hAnsi="Times New Roman" w:cs="Times New Roman"/>
          <w:sz w:val="20"/>
          <w:szCs w:val="20"/>
        </w:rPr>
        <w:t xml:space="preserve">37/5-890 «Об утверждении Положения о Молодежном парламенте муниципального образования город Норильск»; Решение Думы г. Иркутска от 01.12.2020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007-20-020207/0 «О Молодежном парламенте при Думе города Иркутска» (вместе с «Положением о Молодежном парламенте при Думе города Иркутска»); Решение Новокузнецкого городского Совета народных депутатов от 07.07.2009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27 «О создании Молодежного парламента города Новокузнецка при Новокузнецком городском Совете народных депутатов» (вместе с «Положением о Молодежном парламенте города Новокузнецка при Новокузнецком городском Совете народных депутатов», «Положением о конкурсном отборе членов Молодежного парламента города Новокузнецка при Новокузнецком городском Совете народных депутатов»); Решение Совета народных депутатов Прокопьевского муниципального округа от 02.09.2021 </w:t>
      </w:r>
      <w:r w:rsidR="004E63AE" w:rsidRPr="004E63AE">
        <w:rPr>
          <w:rFonts w:ascii="Times New Roman" w:hAnsi="Times New Roman" w:cs="Times New Roman"/>
          <w:sz w:val="20"/>
          <w:szCs w:val="20"/>
        </w:rPr>
        <w:t>№</w:t>
      </w:r>
      <w:r w:rsidRPr="004E63AE">
        <w:rPr>
          <w:rFonts w:ascii="Times New Roman" w:hAnsi="Times New Roman" w:cs="Times New Roman"/>
          <w:sz w:val="20"/>
          <w:szCs w:val="20"/>
        </w:rPr>
        <w:t xml:space="preserve"> 401 «О создании Молодежного парламента при Совете народных депутатов Прокопьевского муниципального округа» (вместе с «Положением о Молодежном парламенте при Совете народных депутатов Прокопьевского муниципального округа») и другие</w:t>
      </w:r>
      <w:r w:rsidR="004E63AE" w:rsidRPr="004E63AE">
        <w:rPr>
          <w:rFonts w:ascii="Times New Roman" w:hAnsi="Times New Roman" w:cs="Times New Roman"/>
          <w:sz w:val="20"/>
          <w:szCs w:val="20"/>
        </w:rPr>
        <w:t>.</w:t>
      </w:r>
    </w:p>
  </w:footnote>
  <w:footnote w:id="21">
    <w:p w14:paraId="3067EC68" w14:textId="4CB52FAF" w:rsidR="00FE16EC" w:rsidRPr="00A1034A" w:rsidRDefault="00FE16EC" w:rsidP="00A1034A">
      <w:pPr>
        <w:autoSpaceDE w:val="0"/>
        <w:autoSpaceDN w:val="0"/>
        <w:adjustRightInd w:val="0"/>
        <w:spacing w:after="0" w:line="240" w:lineRule="auto"/>
        <w:jc w:val="both"/>
        <w:rPr>
          <w:sz w:val="20"/>
          <w:szCs w:val="20"/>
        </w:rPr>
      </w:pPr>
      <w:r w:rsidRPr="00C9407B">
        <w:rPr>
          <w:rStyle w:val="a5"/>
          <w:rFonts w:ascii="Times New Roman" w:hAnsi="Times New Roman" w:cs="Times New Roman"/>
          <w:sz w:val="24"/>
          <w:szCs w:val="24"/>
        </w:rPr>
        <w:footnoteRef/>
      </w:r>
      <w:r w:rsidRPr="00C9407B">
        <w:rPr>
          <w:rFonts w:ascii="Times New Roman" w:hAnsi="Times New Roman" w:cs="Times New Roman"/>
          <w:sz w:val="24"/>
          <w:szCs w:val="24"/>
        </w:rPr>
        <w:t xml:space="preserve"> </w:t>
      </w:r>
      <w:r w:rsidRPr="00A1034A">
        <w:rPr>
          <w:rFonts w:ascii="Times New Roman" w:hAnsi="Times New Roman" w:cs="Times New Roman"/>
          <w:sz w:val="20"/>
          <w:szCs w:val="20"/>
        </w:rPr>
        <w:t xml:space="preserve">Другие примеры нормативных правовых актов, регламентирующих деятельность молодежных Правительств в регионах Российской Федерации: Постановление Правительства Брянской области от 07.11.2016 </w:t>
      </w:r>
      <w:r w:rsidR="00A1034A">
        <w:rPr>
          <w:rFonts w:ascii="Times New Roman" w:hAnsi="Times New Roman" w:cs="Times New Roman"/>
          <w:sz w:val="20"/>
          <w:szCs w:val="20"/>
        </w:rPr>
        <w:t>№</w:t>
      </w:r>
      <w:r w:rsidRPr="00A1034A">
        <w:rPr>
          <w:rFonts w:ascii="Times New Roman" w:hAnsi="Times New Roman" w:cs="Times New Roman"/>
          <w:sz w:val="20"/>
          <w:szCs w:val="20"/>
        </w:rPr>
        <w:t xml:space="preserve"> 565-п «О Молодежном правительстве Брянской области»; Постановление Правительства Ивановской области от 14.08.2007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186-п «О Молодежном правительстве Ивановской области» (вместе с «Положением о Молодежном правительстве Ивановской области»); Постановление Губернатора Калужской области от 05.04.2004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251 «О создании Молодежного правительства Калужской области» (вместе с «Положением о Молодежном правительстве Калужской области», «Положением о проведении конкурса по формированию Молодежного правительства Калужской области»); Постановление Губернатора Рязанской области от 30.11.2012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85-пг «О молодежном правительстве Рязанской области»; Постановление Губернатора Ленинградской области от 18.02.2010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8-пг «Об образовании молодежного правительства Ленинградской области»; Постановление Правительства Астраханской области от 17.05.2018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188-П «Об общественном молодежном совете «Молодежное правительство Астраханской области»; Указ Губернатора Красноярского края от 22.06.2009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95-уг «Об утверждении Положения о Молодежном экспертном совете (Молодежном Правительстве дублеров Красноярского края) при Губернаторе Красноярского края»; Постановление Правительства РБ от 23.04.2019 </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244 «О создании Молодежного правительства Республики Башкортостан» (вместе с «Положением о проведении конкурса по формированию Молодежного правительства Республики Башкортостан», «Структурой Молодежного правительства Республики Башкортостан») и другие</w:t>
      </w:r>
      <w:r w:rsidR="00A1034A" w:rsidRPr="00A1034A">
        <w:rPr>
          <w:rFonts w:ascii="Times New Roman" w:hAnsi="Times New Roman" w:cs="Times New Roman"/>
          <w:sz w:val="20"/>
          <w:szCs w:val="20"/>
        </w:rPr>
        <w:t>.</w:t>
      </w:r>
    </w:p>
  </w:footnote>
  <w:footnote w:id="22">
    <w:p w14:paraId="7EA58636" w14:textId="3F344EA5" w:rsidR="00FE16EC" w:rsidRPr="00A1034A" w:rsidRDefault="00FE16EC">
      <w:pPr>
        <w:pStyle w:val="a3"/>
      </w:pPr>
      <w:r w:rsidRPr="00A1034A">
        <w:rPr>
          <w:rStyle w:val="a5"/>
        </w:rPr>
        <w:footnoteRef/>
      </w:r>
      <w:r w:rsidRPr="00A1034A">
        <w:t xml:space="preserve"> </w:t>
      </w:r>
      <w:r w:rsidRPr="00A1034A">
        <w:rPr>
          <w:rFonts w:ascii="Times New Roman" w:hAnsi="Times New Roman" w:cs="Times New Roman"/>
        </w:rPr>
        <w:t>См.: Архив «Общества «Знание», материалы за 2022 год</w:t>
      </w:r>
      <w:r w:rsidR="00A1034A">
        <w:rPr>
          <w:rFonts w:ascii="Times New Roman" w:hAnsi="Times New Roman" w:cs="Times New Roman"/>
        </w:rPr>
        <w:t>.</w:t>
      </w:r>
    </w:p>
  </w:footnote>
  <w:footnote w:id="23">
    <w:p w14:paraId="2EBE556A" w14:textId="689415CB" w:rsidR="00FE16EC" w:rsidRPr="00A1034A" w:rsidRDefault="00FE16EC" w:rsidP="00A1034A">
      <w:pPr>
        <w:autoSpaceDE w:val="0"/>
        <w:autoSpaceDN w:val="0"/>
        <w:adjustRightInd w:val="0"/>
        <w:spacing w:after="0" w:line="240" w:lineRule="auto"/>
        <w:jc w:val="both"/>
        <w:rPr>
          <w:sz w:val="20"/>
          <w:szCs w:val="20"/>
        </w:rPr>
      </w:pPr>
      <w:r w:rsidRPr="00FA2C30">
        <w:rPr>
          <w:rStyle w:val="a5"/>
          <w:rFonts w:ascii="Times New Roman" w:hAnsi="Times New Roman" w:cs="Times New Roman"/>
          <w:sz w:val="24"/>
          <w:szCs w:val="24"/>
        </w:rPr>
        <w:footnoteRef/>
      </w:r>
      <w:r w:rsidRPr="00FA2C30">
        <w:rPr>
          <w:rFonts w:ascii="Times New Roman" w:hAnsi="Times New Roman" w:cs="Times New Roman"/>
          <w:sz w:val="24"/>
          <w:szCs w:val="24"/>
        </w:rPr>
        <w:t xml:space="preserve"> </w:t>
      </w:r>
      <w:r w:rsidRPr="00A1034A">
        <w:rPr>
          <w:rFonts w:ascii="Times New Roman" w:hAnsi="Times New Roman" w:cs="Times New Roman"/>
          <w:sz w:val="20"/>
          <w:szCs w:val="20"/>
        </w:rPr>
        <w:t>Салов</w:t>
      </w:r>
      <w:r w:rsidR="00A1034A" w:rsidRPr="00A1034A">
        <w:rPr>
          <w:rFonts w:ascii="Times New Roman" w:hAnsi="Times New Roman" w:cs="Times New Roman"/>
          <w:sz w:val="20"/>
          <w:szCs w:val="20"/>
        </w:rPr>
        <w:t>,</w:t>
      </w:r>
      <w:r w:rsidRPr="00A1034A">
        <w:rPr>
          <w:rFonts w:ascii="Times New Roman" w:hAnsi="Times New Roman" w:cs="Times New Roman"/>
          <w:sz w:val="20"/>
          <w:szCs w:val="20"/>
        </w:rPr>
        <w:t xml:space="preserve"> Д. Молодежный парламент г. Москвы: прошло 4 года - результаты и перспективы </w:t>
      </w:r>
      <w:r w:rsidR="00A1034A" w:rsidRPr="00A1034A">
        <w:rPr>
          <w:rFonts w:ascii="Times New Roman" w:hAnsi="Times New Roman" w:cs="Times New Roman"/>
          <w:sz w:val="20"/>
          <w:szCs w:val="20"/>
        </w:rPr>
        <w:t>/ Д. Салов, Е.</w:t>
      </w:r>
      <w:r w:rsidR="00A1034A">
        <w:rPr>
          <w:rFonts w:ascii="Times New Roman" w:hAnsi="Times New Roman" w:cs="Times New Roman"/>
          <w:sz w:val="20"/>
          <w:szCs w:val="20"/>
        </w:rPr>
        <w:t> </w:t>
      </w:r>
      <w:r w:rsidR="00A1034A" w:rsidRPr="00A1034A">
        <w:rPr>
          <w:rFonts w:ascii="Times New Roman" w:hAnsi="Times New Roman" w:cs="Times New Roman"/>
          <w:sz w:val="20"/>
          <w:szCs w:val="20"/>
        </w:rPr>
        <w:t xml:space="preserve">Покатнева </w:t>
      </w:r>
      <w:r w:rsidRPr="00A1034A">
        <w:rPr>
          <w:rFonts w:ascii="Times New Roman" w:hAnsi="Times New Roman" w:cs="Times New Roman"/>
          <w:sz w:val="20"/>
          <w:szCs w:val="20"/>
        </w:rPr>
        <w:t xml:space="preserve">// Муниципальная служба: правовые вопросы. </w:t>
      </w:r>
      <w:r w:rsidR="00A1034A" w:rsidRPr="00A1034A">
        <w:rPr>
          <w:rFonts w:ascii="Times New Roman" w:hAnsi="Times New Roman" w:cs="Times New Roman"/>
          <w:sz w:val="20"/>
          <w:szCs w:val="20"/>
        </w:rPr>
        <w:t xml:space="preserve">– </w:t>
      </w:r>
      <w:r w:rsidRPr="00A1034A">
        <w:rPr>
          <w:rFonts w:ascii="Times New Roman" w:hAnsi="Times New Roman" w:cs="Times New Roman"/>
          <w:sz w:val="20"/>
          <w:szCs w:val="20"/>
        </w:rPr>
        <w:t xml:space="preserve">2012. </w:t>
      </w:r>
      <w:r w:rsidR="00A1034A" w:rsidRPr="00A1034A">
        <w:rPr>
          <w:rFonts w:ascii="Times New Roman" w:hAnsi="Times New Roman" w:cs="Times New Roman"/>
          <w:sz w:val="20"/>
          <w:szCs w:val="20"/>
        </w:rPr>
        <w:t>– №</w:t>
      </w:r>
      <w:r w:rsidRPr="00A1034A">
        <w:rPr>
          <w:rFonts w:ascii="Times New Roman" w:hAnsi="Times New Roman" w:cs="Times New Roman"/>
          <w:sz w:val="20"/>
          <w:szCs w:val="20"/>
        </w:rPr>
        <w:t xml:space="preserve"> 1. </w:t>
      </w:r>
      <w:r w:rsidR="00A1034A" w:rsidRPr="00A1034A">
        <w:rPr>
          <w:rFonts w:ascii="Times New Roman" w:hAnsi="Times New Roman" w:cs="Times New Roman"/>
          <w:sz w:val="20"/>
          <w:szCs w:val="20"/>
        </w:rPr>
        <w:t xml:space="preserve">– </w:t>
      </w:r>
      <w:r w:rsidRPr="00A1034A">
        <w:rPr>
          <w:rFonts w:ascii="Times New Roman" w:hAnsi="Times New Roman" w:cs="Times New Roman"/>
          <w:sz w:val="20"/>
          <w:szCs w:val="20"/>
        </w:rPr>
        <w:t>С. 29</w:t>
      </w:r>
      <w:r w:rsidR="00A1034A" w:rsidRPr="00A1034A">
        <w:rPr>
          <w:rFonts w:ascii="Times New Roman" w:hAnsi="Times New Roman" w:cs="Times New Roman"/>
          <w:sz w:val="20"/>
          <w:szCs w:val="20"/>
        </w:rPr>
        <w:t>-31.</w:t>
      </w:r>
    </w:p>
  </w:footnote>
  <w:footnote w:id="24">
    <w:p w14:paraId="35E4A157" w14:textId="6C2AFB04" w:rsidR="00FE16EC" w:rsidRPr="00FA2C30" w:rsidRDefault="00FE16EC" w:rsidP="007A7FA0">
      <w:pPr>
        <w:autoSpaceDE w:val="0"/>
        <w:autoSpaceDN w:val="0"/>
        <w:adjustRightInd w:val="0"/>
        <w:spacing w:after="0" w:line="240" w:lineRule="auto"/>
        <w:jc w:val="both"/>
        <w:rPr>
          <w:rFonts w:ascii="Times New Roman" w:hAnsi="Times New Roman" w:cs="Times New Roman"/>
          <w:sz w:val="24"/>
          <w:szCs w:val="24"/>
        </w:rPr>
      </w:pPr>
      <w:r>
        <w:rPr>
          <w:rStyle w:val="a5"/>
        </w:rPr>
        <w:footnoteRef/>
      </w:r>
      <w:r>
        <w:t xml:space="preserve"> </w:t>
      </w:r>
      <w:r w:rsidRPr="007A7FA0">
        <w:rPr>
          <w:rFonts w:ascii="Times New Roman" w:hAnsi="Times New Roman" w:cs="Times New Roman"/>
          <w:sz w:val="20"/>
          <w:szCs w:val="20"/>
        </w:rPr>
        <w:t>Кудинов</w:t>
      </w:r>
      <w:r w:rsidR="007A7FA0" w:rsidRPr="007A7FA0">
        <w:rPr>
          <w:rFonts w:ascii="Times New Roman" w:hAnsi="Times New Roman" w:cs="Times New Roman"/>
          <w:sz w:val="20"/>
          <w:szCs w:val="20"/>
        </w:rPr>
        <w:t>,</w:t>
      </w:r>
      <w:r w:rsidRPr="007A7FA0">
        <w:rPr>
          <w:rFonts w:ascii="Times New Roman" w:hAnsi="Times New Roman" w:cs="Times New Roman"/>
          <w:sz w:val="20"/>
          <w:szCs w:val="20"/>
        </w:rPr>
        <w:t xml:space="preserve"> В.А. История детского и юношеского движения в России: учебное пособие</w:t>
      </w:r>
      <w:r w:rsidR="007A7FA0" w:rsidRPr="007A7FA0">
        <w:rPr>
          <w:rFonts w:ascii="Times New Roman" w:hAnsi="Times New Roman" w:cs="Times New Roman"/>
          <w:sz w:val="20"/>
          <w:szCs w:val="20"/>
        </w:rPr>
        <w:t xml:space="preserve"> / В.А. Кудинов. – М.: Юрайт, 2021. –</w:t>
      </w:r>
      <w:r w:rsidRPr="007A7FA0">
        <w:rPr>
          <w:rFonts w:ascii="Times New Roman" w:hAnsi="Times New Roman" w:cs="Times New Roman"/>
          <w:sz w:val="20"/>
          <w:szCs w:val="20"/>
        </w:rPr>
        <w:t xml:space="preserve"> С. 241</w:t>
      </w:r>
      <w:r w:rsidR="007A7FA0" w:rsidRPr="007A7FA0">
        <w:rPr>
          <w:rFonts w:ascii="Times New Roman" w:hAnsi="Times New Roman" w:cs="Times New Roman"/>
          <w:sz w:val="20"/>
          <w:szCs w:val="20"/>
        </w:rPr>
        <w:t>.</w:t>
      </w:r>
    </w:p>
  </w:footnote>
  <w:footnote w:id="25">
    <w:p w14:paraId="051015C5" w14:textId="424F6100" w:rsidR="00FE16EC" w:rsidRPr="007A7FA0" w:rsidRDefault="00FE16EC" w:rsidP="00FA2C30">
      <w:pPr>
        <w:pStyle w:val="a3"/>
        <w:jc w:val="both"/>
        <w:rPr>
          <w:rFonts w:ascii="Times New Roman" w:hAnsi="Times New Roman" w:cs="Times New Roman"/>
        </w:rPr>
      </w:pPr>
      <w:r w:rsidRPr="007A7FA0">
        <w:rPr>
          <w:rStyle w:val="a5"/>
          <w:rFonts w:ascii="Times New Roman" w:hAnsi="Times New Roman" w:cs="Times New Roman"/>
        </w:rPr>
        <w:footnoteRef/>
      </w:r>
      <w:r w:rsidRPr="007A7FA0">
        <w:rPr>
          <w:rFonts w:ascii="Times New Roman" w:hAnsi="Times New Roman" w:cs="Times New Roman"/>
        </w:rPr>
        <w:t xml:space="preserve"> </w:t>
      </w:r>
      <w:r w:rsidR="007A7FA0" w:rsidRPr="007A7FA0">
        <w:rPr>
          <w:rFonts w:ascii="Times New Roman" w:hAnsi="Times New Roman" w:cs="Times New Roman"/>
        </w:rPr>
        <w:t>Кудинов, В.А. История детского и юношеского движения в России: учебное пособие / В.А. Кудинов. – М.: Юрайт, 2021. – С. 242.</w:t>
      </w:r>
    </w:p>
  </w:footnote>
  <w:footnote w:id="26">
    <w:p w14:paraId="191EF141" w14:textId="20E98507" w:rsidR="00FE16EC" w:rsidRPr="004B16F4" w:rsidRDefault="00FE16EC" w:rsidP="004B16F4">
      <w:pPr>
        <w:autoSpaceDE w:val="0"/>
        <w:autoSpaceDN w:val="0"/>
        <w:adjustRightInd w:val="0"/>
        <w:spacing w:after="0" w:line="240" w:lineRule="auto"/>
        <w:jc w:val="both"/>
        <w:rPr>
          <w:sz w:val="20"/>
          <w:szCs w:val="20"/>
        </w:rPr>
      </w:pPr>
      <w:r w:rsidRPr="004B16F4">
        <w:rPr>
          <w:rStyle w:val="a5"/>
          <w:rFonts w:ascii="Times New Roman" w:hAnsi="Times New Roman" w:cs="Times New Roman"/>
          <w:sz w:val="20"/>
          <w:szCs w:val="20"/>
        </w:rPr>
        <w:footnoteRef/>
      </w:r>
      <w:r w:rsidRPr="004B16F4">
        <w:rPr>
          <w:rFonts w:ascii="Times New Roman" w:hAnsi="Times New Roman" w:cs="Times New Roman"/>
          <w:sz w:val="20"/>
          <w:szCs w:val="20"/>
        </w:rPr>
        <w:t xml:space="preserve"> Долгих</w:t>
      </w:r>
      <w:r w:rsidR="00D2299F" w:rsidRPr="004B16F4">
        <w:rPr>
          <w:rFonts w:ascii="Times New Roman" w:hAnsi="Times New Roman" w:cs="Times New Roman"/>
          <w:sz w:val="20"/>
          <w:szCs w:val="20"/>
        </w:rPr>
        <w:t>,</w:t>
      </w:r>
      <w:r w:rsidRPr="004B16F4">
        <w:rPr>
          <w:rFonts w:ascii="Times New Roman" w:hAnsi="Times New Roman" w:cs="Times New Roman"/>
          <w:sz w:val="20"/>
          <w:szCs w:val="20"/>
        </w:rPr>
        <w:t xml:space="preserve"> Ф.И. Структурная организация молодежных объединений политических партий </w:t>
      </w:r>
      <w:r w:rsidR="00D2299F" w:rsidRPr="004B16F4">
        <w:rPr>
          <w:rFonts w:ascii="Times New Roman" w:hAnsi="Times New Roman" w:cs="Times New Roman"/>
          <w:sz w:val="20"/>
          <w:szCs w:val="20"/>
        </w:rPr>
        <w:t xml:space="preserve">/ Ф.И. Долгих </w:t>
      </w:r>
      <w:r w:rsidRPr="004B16F4">
        <w:rPr>
          <w:rFonts w:ascii="Times New Roman" w:hAnsi="Times New Roman" w:cs="Times New Roman"/>
          <w:sz w:val="20"/>
          <w:szCs w:val="20"/>
        </w:rPr>
        <w:t xml:space="preserve">// Юридический мир. </w:t>
      </w:r>
      <w:r w:rsidR="00D2299F" w:rsidRPr="004B16F4">
        <w:rPr>
          <w:rFonts w:ascii="Times New Roman" w:hAnsi="Times New Roman" w:cs="Times New Roman"/>
          <w:sz w:val="20"/>
          <w:szCs w:val="20"/>
        </w:rPr>
        <w:t xml:space="preserve">– </w:t>
      </w:r>
      <w:r w:rsidRPr="004B16F4">
        <w:rPr>
          <w:rFonts w:ascii="Times New Roman" w:hAnsi="Times New Roman" w:cs="Times New Roman"/>
          <w:sz w:val="20"/>
          <w:szCs w:val="20"/>
        </w:rPr>
        <w:t xml:space="preserve">2013. </w:t>
      </w:r>
      <w:r w:rsidR="00D2299F" w:rsidRPr="004B16F4">
        <w:rPr>
          <w:rFonts w:ascii="Times New Roman" w:hAnsi="Times New Roman" w:cs="Times New Roman"/>
          <w:sz w:val="20"/>
          <w:szCs w:val="20"/>
        </w:rPr>
        <w:t>– №</w:t>
      </w:r>
      <w:r w:rsidRPr="004B16F4">
        <w:rPr>
          <w:rFonts w:ascii="Times New Roman" w:hAnsi="Times New Roman" w:cs="Times New Roman"/>
          <w:sz w:val="20"/>
          <w:szCs w:val="20"/>
        </w:rPr>
        <w:t xml:space="preserve"> 10. </w:t>
      </w:r>
      <w:r w:rsidR="00D2299F" w:rsidRPr="004B16F4">
        <w:rPr>
          <w:rFonts w:ascii="Times New Roman" w:hAnsi="Times New Roman" w:cs="Times New Roman"/>
          <w:sz w:val="20"/>
          <w:szCs w:val="20"/>
        </w:rPr>
        <w:t xml:space="preserve">– </w:t>
      </w:r>
      <w:r w:rsidRPr="004B16F4">
        <w:rPr>
          <w:rFonts w:ascii="Times New Roman" w:hAnsi="Times New Roman" w:cs="Times New Roman"/>
          <w:sz w:val="20"/>
          <w:szCs w:val="20"/>
        </w:rPr>
        <w:t>С. 14</w:t>
      </w:r>
      <w:r w:rsidR="00D2299F" w:rsidRPr="004B16F4">
        <w:rPr>
          <w:rFonts w:ascii="Times New Roman" w:hAnsi="Times New Roman" w:cs="Times New Roman"/>
          <w:sz w:val="20"/>
          <w:szCs w:val="20"/>
        </w:rPr>
        <w:t>-</w:t>
      </w:r>
      <w:r w:rsidRPr="004B16F4">
        <w:rPr>
          <w:rFonts w:ascii="Times New Roman" w:hAnsi="Times New Roman" w:cs="Times New Roman"/>
          <w:sz w:val="20"/>
          <w:szCs w:val="20"/>
        </w:rPr>
        <w:t>17</w:t>
      </w:r>
      <w:r w:rsidR="004B16F4" w:rsidRPr="004B16F4">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0F8"/>
    <w:multiLevelType w:val="multilevel"/>
    <w:tmpl w:val="B9B85AEE"/>
    <w:lvl w:ilvl="0">
      <w:start w:val="1"/>
      <w:numFmt w:val="decimal"/>
      <w:lvlText w:val="%1."/>
      <w:lvlJc w:val="left"/>
      <w:pPr>
        <w:ind w:left="0" w:firstLine="85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00A579A"/>
    <w:multiLevelType w:val="hybridMultilevel"/>
    <w:tmpl w:val="7138CE52"/>
    <w:lvl w:ilvl="0" w:tplc="B00677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C684C3B"/>
    <w:multiLevelType w:val="multilevel"/>
    <w:tmpl w:val="B9B85AEE"/>
    <w:lvl w:ilvl="0">
      <w:start w:val="1"/>
      <w:numFmt w:val="decimal"/>
      <w:lvlText w:val="%1."/>
      <w:lvlJc w:val="left"/>
      <w:pPr>
        <w:ind w:left="0" w:firstLine="85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C955057"/>
    <w:multiLevelType w:val="multilevel"/>
    <w:tmpl w:val="AC1425EA"/>
    <w:lvl w:ilvl="0">
      <w:start w:val="1"/>
      <w:numFmt w:val="bullet"/>
      <w:lvlText w:val="●"/>
      <w:lvlJc w:val="left"/>
      <w:pPr>
        <w:ind w:left="149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78288C"/>
    <w:multiLevelType w:val="hybridMultilevel"/>
    <w:tmpl w:val="3CC83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4C"/>
    <w:rsid w:val="00003679"/>
    <w:rsid w:val="00003FC5"/>
    <w:rsid w:val="00010159"/>
    <w:rsid w:val="0002278C"/>
    <w:rsid w:val="0002553C"/>
    <w:rsid w:val="00027135"/>
    <w:rsid w:val="00027CE9"/>
    <w:rsid w:val="000324DC"/>
    <w:rsid w:val="000414DD"/>
    <w:rsid w:val="00044EF7"/>
    <w:rsid w:val="000564F1"/>
    <w:rsid w:val="000606CA"/>
    <w:rsid w:val="00060F0E"/>
    <w:rsid w:val="00070B05"/>
    <w:rsid w:val="000716EE"/>
    <w:rsid w:val="000A0370"/>
    <w:rsid w:val="000A2AF7"/>
    <w:rsid w:val="000A38F0"/>
    <w:rsid w:val="000A3FF3"/>
    <w:rsid w:val="000A7E2B"/>
    <w:rsid w:val="000B4A59"/>
    <w:rsid w:val="000B774C"/>
    <w:rsid w:val="000D6E1E"/>
    <w:rsid w:val="000F6F5E"/>
    <w:rsid w:val="000F7E5F"/>
    <w:rsid w:val="00112A0A"/>
    <w:rsid w:val="0012466D"/>
    <w:rsid w:val="00124C79"/>
    <w:rsid w:val="00124D30"/>
    <w:rsid w:val="001409A4"/>
    <w:rsid w:val="00150F75"/>
    <w:rsid w:val="00162276"/>
    <w:rsid w:val="00162A46"/>
    <w:rsid w:val="001725FF"/>
    <w:rsid w:val="00177E26"/>
    <w:rsid w:val="001932FC"/>
    <w:rsid w:val="00194089"/>
    <w:rsid w:val="0019500A"/>
    <w:rsid w:val="001957CF"/>
    <w:rsid w:val="001E390A"/>
    <w:rsid w:val="00201684"/>
    <w:rsid w:val="00211499"/>
    <w:rsid w:val="002160B3"/>
    <w:rsid w:val="00242CE7"/>
    <w:rsid w:val="002546A0"/>
    <w:rsid w:val="00262240"/>
    <w:rsid w:val="00284FFD"/>
    <w:rsid w:val="0029156A"/>
    <w:rsid w:val="002A2091"/>
    <w:rsid w:val="002A525C"/>
    <w:rsid w:val="002B4399"/>
    <w:rsid w:val="002B4A4A"/>
    <w:rsid w:val="002D51FC"/>
    <w:rsid w:val="002F4C4F"/>
    <w:rsid w:val="00304880"/>
    <w:rsid w:val="00315C5F"/>
    <w:rsid w:val="00320C62"/>
    <w:rsid w:val="003222E3"/>
    <w:rsid w:val="0033133E"/>
    <w:rsid w:val="003424D8"/>
    <w:rsid w:val="0035086C"/>
    <w:rsid w:val="00357943"/>
    <w:rsid w:val="00362B5A"/>
    <w:rsid w:val="00367ACC"/>
    <w:rsid w:val="003728C3"/>
    <w:rsid w:val="00385831"/>
    <w:rsid w:val="003A6440"/>
    <w:rsid w:val="003B194B"/>
    <w:rsid w:val="003C6215"/>
    <w:rsid w:val="003C795B"/>
    <w:rsid w:val="003D13C0"/>
    <w:rsid w:val="003D1FD9"/>
    <w:rsid w:val="003F07D3"/>
    <w:rsid w:val="003F2EE1"/>
    <w:rsid w:val="004159B2"/>
    <w:rsid w:val="0042379A"/>
    <w:rsid w:val="00425640"/>
    <w:rsid w:val="00426E1C"/>
    <w:rsid w:val="00454311"/>
    <w:rsid w:val="00466B08"/>
    <w:rsid w:val="0047639E"/>
    <w:rsid w:val="00480B8E"/>
    <w:rsid w:val="00486646"/>
    <w:rsid w:val="004B16F4"/>
    <w:rsid w:val="004B2524"/>
    <w:rsid w:val="004C48DF"/>
    <w:rsid w:val="004C58FF"/>
    <w:rsid w:val="004D2C12"/>
    <w:rsid w:val="004E63AE"/>
    <w:rsid w:val="004F5526"/>
    <w:rsid w:val="0050232A"/>
    <w:rsid w:val="00504AB4"/>
    <w:rsid w:val="00512CF1"/>
    <w:rsid w:val="00525BA5"/>
    <w:rsid w:val="00534CF5"/>
    <w:rsid w:val="005406BB"/>
    <w:rsid w:val="005471C9"/>
    <w:rsid w:val="00554F5A"/>
    <w:rsid w:val="0058331F"/>
    <w:rsid w:val="00587FCF"/>
    <w:rsid w:val="005A552A"/>
    <w:rsid w:val="005E2930"/>
    <w:rsid w:val="005E4CFD"/>
    <w:rsid w:val="005F2284"/>
    <w:rsid w:val="005F408E"/>
    <w:rsid w:val="005F5664"/>
    <w:rsid w:val="00600FE2"/>
    <w:rsid w:val="006043BD"/>
    <w:rsid w:val="006052E9"/>
    <w:rsid w:val="006227B9"/>
    <w:rsid w:val="006302F0"/>
    <w:rsid w:val="00632F5C"/>
    <w:rsid w:val="00642208"/>
    <w:rsid w:val="00644259"/>
    <w:rsid w:val="006453C8"/>
    <w:rsid w:val="006514DC"/>
    <w:rsid w:val="00664D67"/>
    <w:rsid w:val="00667267"/>
    <w:rsid w:val="00675ACF"/>
    <w:rsid w:val="00680256"/>
    <w:rsid w:val="00682F13"/>
    <w:rsid w:val="0068414D"/>
    <w:rsid w:val="00687A76"/>
    <w:rsid w:val="006A3F0A"/>
    <w:rsid w:val="006C23DB"/>
    <w:rsid w:val="006E1EC8"/>
    <w:rsid w:val="006E348B"/>
    <w:rsid w:val="006F20D1"/>
    <w:rsid w:val="006F3803"/>
    <w:rsid w:val="00702E71"/>
    <w:rsid w:val="00704B52"/>
    <w:rsid w:val="007148BB"/>
    <w:rsid w:val="00730799"/>
    <w:rsid w:val="00733236"/>
    <w:rsid w:val="00736E7F"/>
    <w:rsid w:val="0074081E"/>
    <w:rsid w:val="007412D6"/>
    <w:rsid w:val="007432BB"/>
    <w:rsid w:val="00743AC5"/>
    <w:rsid w:val="00743E1D"/>
    <w:rsid w:val="00743E35"/>
    <w:rsid w:val="007624DF"/>
    <w:rsid w:val="007839D0"/>
    <w:rsid w:val="007948D5"/>
    <w:rsid w:val="007A7FA0"/>
    <w:rsid w:val="007B33FD"/>
    <w:rsid w:val="007B6FA9"/>
    <w:rsid w:val="007C4385"/>
    <w:rsid w:val="007C73C9"/>
    <w:rsid w:val="007D1E72"/>
    <w:rsid w:val="007D32C5"/>
    <w:rsid w:val="007E3FF1"/>
    <w:rsid w:val="007F7D42"/>
    <w:rsid w:val="00814521"/>
    <w:rsid w:val="00816357"/>
    <w:rsid w:val="00816E0E"/>
    <w:rsid w:val="008215CC"/>
    <w:rsid w:val="0083265B"/>
    <w:rsid w:val="00846AEC"/>
    <w:rsid w:val="0084738D"/>
    <w:rsid w:val="0085390A"/>
    <w:rsid w:val="0085765A"/>
    <w:rsid w:val="008608A0"/>
    <w:rsid w:val="00862FB7"/>
    <w:rsid w:val="00865311"/>
    <w:rsid w:val="008712A4"/>
    <w:rsid w:val="00877557"/>
    <w:rsid w:val="00883815"/>
    <w:rsid w:val="00890F5F"/>
    <w:rsid w:val="00896C9D"/>
    <w:rsid w:val="008A4DE3"/>
    <w:rsid w:val="008A7CC7"/>
    <w:rsid w:val="008B331A"/>
    <w:rsid w:val="008C4B1B"/>
    <w:rsid w:val="008C68C1"/>
    <w:rsid w:val="008D0166"/>
    <w:rsid w:val="008E773E"/>
    <w:rsid w:val="008F5EC9"/>
    <w:rsid w:val="00905435"/>
    <w:rsid w:val="009101E6"/>
    <w:rsid w:val="00915527"/>
    <w:rsid w:val="009201BF"/>
    <w:rsid w:val="00947FAD"/>
    <w:rsid w:val="009570BB"/>
    <w:rsid w:val="00961642"/>
    <w:rsid w:val="00975440"/>
    <w:rsid w:val="00976EB4"/>
    <w:rsid w:val="00980FD1"/>
    <w:rsid w:val="00985F76"/>
    <w:rsid w:val="00992BFF"/>
    <w:rsid w:val="00994016"/>
    <w:rsid w:val="009A5AB8"/>
    <w:rsid w:val="009D260B"/>
    <w:rsid w:val="009D4E40"/>
    <w:rsid w:val="009E08B5"/>
    <w:rsid w:val="009E3DA7"/>
    <w:rsid w:val="009F0292"/>
    <w:rsid w:val="009F2F98"/>
    <w:rsid w:val="009F6282"/>
    <w:rsid w:val="00A04094"/>
    <w:rsid w:val="00A04A7B"/>
    <w:rsid w:val="00A04C34"/>
    <w:rsid w:val="00A1034A"/>
    <w:rsid w:val="00A17635"/>
    <w:rsid w:val="00A20945"/>
    <w:rsid w:val="00A31E9A"/>
    <w:rsid w:val="00A35CD8"/>
    <w:rsid w:val="00A37732"/>
    <w:rsid w:val="00A44D92"/>
    <w:rsid w:val="00A46976"/>
    <w:rsid w:val="00A47A10"/>
    <w:rsid w:val="00A664B4"/>
    <w:rsid w:val="00A66E47"/>
    <w:rsid w:val="00A75234"/>
    <w:rsid w:val="00A76FA7"/>
    <w:rsid w:val="00A847BB"/>
    <w:rsid w:val="00A86D1A"/>
    <w:rsid w:val="00A86F46"/>
    <w:rsid w:val="00AC16B0"/>
    <w:rsid w:val="00AC5547"/>
    <w:rsid w:val="00AD321F"/>
    <w:rsid w:val="00AE6BE6"/>
    <w:rsid w:val="00AE7EE1"/>
    <w:rsid w:val="00AF22D4"/>
    <w:rsid w:val="00B21B84"/>
    <w:rsid w:val="00B22BB4"/>
    <w:rsid w:val="00B31823"/>
    <w:rsid w:val="00B3442F"/>
    <w:rsid w:val="00B4247C"/>
    <w:rsid w:val="00B431D5"/>
    <w:rsid w:val="00B47835"/>
    <w:rsid w:val="00B53BAD"/>
    <w:rsid w:val="00B57A10"/>
    <w:rsid w:val="00B57EC3"/>
    <w:rsid w:val="00B754AF"/>
    <w:rsid w:val="00B777F2"/>
    <w:rsid w:val="00B977D3"/>
    <w:rsid w:val="00BA717A"/>
    <w:rsid w:val="00BB01DC"/>
    <w:rsid w:val="00BC3D08"/>
    <w:rsid w:val="00BC75E6"/>
    <w:rsid w:val="00BE117D"/>
    <w:rsid w:val="00BE6EF8"/>
    <w:rsid w:val="00BF2455"/>
    <w:rsid w:val="00BF3D65"/>
    <w:rsid w:val="00C108B5"/>
    <w:rsid w:val="00C202FC"/>
    <w:rsid w:val="00C22EDA"/>
    <w:rsid w:val="00C24D1B"/>
    <w:rsid w:val="00C3477C"/>
    <w:rsid w:val="00C45056"/>
    <w:rsid w:val="00C53FD7"/>
    <w:rsid w:val="00C62DA8"/>
    <w:rsid w:val="00C76E7A"/>
    <w:rsid w:val="00C8178C"/>
    <w:rsid w:val="00C84504"/>
    <w:rsid w:val="00C87260"/>
    <w:rsid w:val="00C9407B"/>
    <w:rsid w:val="00C9697D"/>
    <w:rsid w:val="00CA0458"/>
    <w:rsid w:val="00CA0B55"/>
    <w:rsid w:val="00CA3D99"/>
    <w:rsid w:val="00CB6127"/>
    <w:rsid w:val="00CC5560"/>
    <w:rsid w:val="00CC5A11"/>
    <w:rsid w:val="00CD1AD6"/>
    <w:rsid w:val="00CE048B"/>
    <w:rsid w:val="00CF6398"/>
    <w:rsid w:val="00D010C9"/>
    <w:rsid w:val="00D01463"/>
    <w:rsid w:val="00D061E1"/>
    <w:rsid w:val="00D150CF"/>
    <w:rsid w:val="00D16F84"/>
    <w:rsid w:val="00D2299F"/>
    <w:rsid w:val="00D24099"/>
    <w:rsid w:val="00D33856"/>
    <w:rsid w:val="00D418CF"/>
    <w:rsid w:val="00D41C88"/>
    <w:rsid w:val="00D44BDE"/>
    <w:rsid w:val="00D51082"/>
    <w:rsid w:val="00D9088A"/>
    <w:rsid w:val="00D92FCD"/>
    <w:rsid w:val="00D944EA"/>
    <w:rsid w:val="00DB41E2"/>
    <w:rsid w:val="00DC16FB"/>
    <w:rsid w:val="00DC3341"/>
    <w:rsid w:val="00DC562C"/>
    <w:rsid w:val="00DD3241"/>
    <w:rsid w:val="00DD4DB3"/>
    <w:rsid w:val="00DD4EFD"/>
    <w:rsid w:val="00DE03D7"/>
    <w:rsid w:val="00DE1768"/>
    <w:rsid w:val="00DF555D"/>
    <w:rsid w:val="00DF66B9"/>
    <w:rsid w:val="00E067A9"/>
    <w:rsid w:val="00E06FA2"/>
    <w:rsid w:val="00E10549"/>
    <w:rsid w:val="00E11145"/>
    <w:rsid w:val="00E11A60"/>
    <w:rsid w:val="00E120EC"/>
    <w:rsid w:val="00E122DF"/>
    <w:rsid w:val="00E32563"/>
    <w:rsid w:val="00E33041"/>
    <w:rsid w:val="00E3467A"/>
    <w:rsid w:val="00E505B2"/>
    <w:rsid w:val="00E5177A"/>
    <w:rsid w:val="00E532C5"/>
    <w:rsid w:val="00E62328"/>
    <w:rsid w:val="00E64A4D"/>
    <w:rsid w:val="00E7330A"/>
    <w:rsid w:val="00E73A1B"/>
    <w:rsid w:val="00E823E0"/>
    <w:rsid w:val="00E91472"/>
    <w:rsid w:val="00E922D5"/>
    <w:rsid w:val="00E9756A"/>
    <w:rsid w:val="00EA1B9F"/>
    <w:rsid w:val="00EC3CDF"/>
    <w:rsid w:val="00EE614E"/>
    <w:rsid w:val="00EE73E9"/>
    <w:rsid w:val="00EF4D73"/>
    <w:rsid w:val="00F03440"/>
    <w:rsid w:val="00F1008E"/>
    <w:rsid w:val="00F11D79"/>
    <w:rsid w:val="00F21202"/>
    <w:rsid w:val="00F525A3"/>
    <w:rsid w:val="00F56F12"/>
    <w:rsid w:val="00F646A9"/>
    <w:rsid w:val="00F6547A"/>
    <w:rsid w:val="00F75F09"/>
    <w:rsid w:val="00F77992"/>
    <w:rsid w:val="00F90A60"/>
    <w:rsid w:val="00F96B4E"/>
    <w:rsid w:val="00FA2C30"/>
    <w:rsid w:val="00FB2DDB"/>
    <w:rsid w:val="00FD0A5F"/>
    <w:rsid w:val="00FD1729"/>
    <w:rsid w:val="00FE16EC"/>
    <w:rsid w:val="00FE4489"/>
    <w:rsid w:val="00FF1318"/>
    <w:rsid w:val="00FF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36A4"/>
  <w15:docId w15:val="{8E4E8EC7-CF58-4AD5-A159-77B65CBB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qFormat/>
    <w:rsid w:val="005A552A"/>
    <w:pPr>
      <w:spacing w:after="0" w:line="240" w:lineRule="auto"/>
    </w:pPr>
    <w:rPr>
      <w:sz w:val="20"/>
      <w:szCs w:val="20"/>
    </w:rPr>
  </w:style>
  <w:style w:type="character" w:customStyle="1" w:styleId="a4">
    <w:name w:val="Текст сноски Знак"/>
    <w:basedOn w:val="a0"/>
    <w:link w:val="a3"/>
    <w:uiPriority w:val="99"/>
    <w:rsid w:val="005A552A"/>
    <w:rPr>
      <w:sz w:val="20"/>
      <w:szCs w:val="20"/>
    </w:rPr>
  </w:style>
  <w:style w:type="character" w:styleId="a5">
    <w:name w:val="footnote reference"/>
    <w:basedOn w:val="a0"/>
    <w:uiPriority w:val="99"/>
    <w:unhideWhenUsed/>
    <w:rsid w:val="005A552A"/>
    <w:rPr>
      <w:vertAlign w:val="superscript"/>
    </w:rPr>
  </w:style>
  <w:style w:type="paragraph" w:styleId="a6">
    <w:name w:val="Normal (Web)"/>
    <w:basedOn w:val="a"/>
    <w:uiPriority w:val="99"/>
    <w:unhideWhenUsed/>
    <w:rsid w:val="008D0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cented">
    <w:name w:val="accented"/>
    <w:basedOn w:val="a0"/>
    <w:rsid w:val="008D0166"/>
  </w:style>
  <w:style w:type="character" w:styleId="a7">
    <w:name w:val="Hyperlink"/>
    <w:basedOn w:val="a0"/>
    <w:uiPriority w:val="99"/>
    <w:unhideWhenUsed/>
    <w:rsid w:val="008D0166"/>
    <w:rPr>
      <w:color w:val="0000FF"/>
      <w:u w:val="single"/>
    </w:rPr>
  </w:style>
  <w:style w:type="paragraph" w:styleId="a8">
    <w:name w:val="List Paragraph"/>
    <w:basedOn w:val="a"/>
    <w:uiPriority w:val="34"/>
    <w:qFormat/>
    <w:rsid w:val="003222E3"/>
    <w:pPr>
      <w:ind w:left="720"/>
      <w:contextualSpacing/>
    </w:pPr>
  </w:style>
  <w:style w:type="paragraph" w:customStyle="1" w:styleId="ConsPlusNormal">
    <w:name w:val="ConsPlusNormal"/>
    <w:rsid w:val="007B33FD"/>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
    <w:name w:val="Неразрешенное упоминание1"/>
    <w:basedOn w:val="a0"/>
    <w:uiPriority w:val="99"/>
    <w:semiHidden/>
    <w:unhideWhenUsed/>
    <w:rsid w:val="00D33856"/>
    <w:rPr>
      <w:color w:val="605E5C"/>
      <w:shd w:val="clear" w:color="auto" w:fill="E1DFDD"/>
    </w:rPr>
  </w:style>
  <w:style w:type="paragraph" w:styleId="a9">
    <w:name w:val="header"/>
    <w:basedOn w:val="a"/>
    <w:link w:val="aa"/>
    <w:uiPriority w:val="99"/>
    <w:unhideWhenUsed/>
    <w:rsid w:val="006052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052E9"/>
  </w:style>
  <w:style w:type="paragraph" w:styleId="ab">
    <w:name w:val="footer"/>
    <w:basedOn w:val="a"/>
    <w:link w:val="ac"/>
    <w:uiPriority w:val="99"/>
    <w:unhideWhenUsed/>
    <w:rsid w:val="006052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0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92567">
      <w:bodyDiv w:val="1"/>
      <w:marLeft w:val="0"/>
      <w:marRight w:val="0"/>
      <w:marTop w:val="0"/>
      <w:marBottom w:val="0"/>
      <w:divBdr>
        <w:top w:val="none" w:sz="0" w:space="0" w:color="auto"/>
        <w:left w:val="none" w:sz="0" w:space="0" w:color="auto"/>
        <w:bottom w:val="none" w:sz="0" w:space="0" w:color="auto"/>
        <w:right w:val="none" w:sz="0" w:space="0" w:color="auto"/>
      </w:divBdr>
      <w:divsChild>
        <w:div w:id="243104682">
          <w:marLeft w:val="0"/>
          <w:marRight w:val="0"/>
          <w:marTop w:val="0"/>
          <w:marBottom w:val="0"/>
          <w:divBdr>
            <w:top w:val="none" w:sz="0" w:space="0" w:color="auto"/>
            <w:left w:val="none" w:sz="0" w:space="0" w:color="auto"/>
            <w:bottom w:val="none" w:sz="0" w:space="0" w:color="auto"/>
            <w:right w:val="none" w:sz="0" w:space="0" w:color="auto"/>
          </w:divBdr>
        </w:div>
      </w:divsChild>
    </w:div>
    <w:div w:id="1320041224">
      <w:bodyDiv w:val="1"/>
      <w:marLeft w:val="0"/>
      <w:marRight w:val="0"/>
      <w:marTop w:val="0"/>
      <w:marBottom w:val="0"/>
      <w:divBdr>
        <w:top w:val="none" w:sz="0" w:space="0" w:color="auto"/>
        <w:left w:val="none" w:sz="0" w:space="0" w:color="auto"/>
        <w:bottom w:val="none" w:sz="0" w:space="0" w:color="auto"/>
        <w:right w:val="none" w:sz="0" w:space="0" w:color="auto"/>
      </w:divBdr>
    </w:div>
    <w:div w:id="1408503469">
      <w:bodyDiv w:val="1"/>
      <w:marLeft w:val="0"/>
      <w:marRight w:val="0"/>
      <w:marTop w:val="0"/>
      <w:marBottom w:val="0"/>
      <w:divBdr>
        <w:top w:val="none" w:sz="0" w:space="0" w:color="auto"/>
        <w:left w:val="none" w:sz="0" w:space="0" w:color="auto"/>
        <w:bottom w:val="none" w:sz="0" w:space="0" w:color="auto"/>
        <w:right w:val="none" w:sz="0" w:space="0" w:color="auto"/>
      </w:divBdr>
    </w:div>
    <w:div w:id="1626426298">
      <w:bodyDiv w:val="1"/>
      <w:marLeft w:val="0"/>
      <w:marRight w:val="0"/>
      <w:marTop w:val="0"/>
      <w:marBottom w:val="0"/>
      <w:divBdr>
        <w:top w:val="none" w:sz="0" w:space="0" w:color="auto"/>
        <w:left w:val="none" w:sz="0" w:space="0" w:color="auto"/>
        <w:bottom w:val="none" w:sz="0" w:space="0" w:color="auto"/>
        <w:right w:val="none" w:sz="0" w:space="0" w:color="auto"/>
      </w:divBdr>
    </w:div>
    <w:div w:id="1739788718">
      <w:bodyDiv w:val="1"/>
      <w:marLeft w:val="0"/>
      <w:marRight w:val="0"/>
      <w:marTop w:val="0"/>
      <w:marBottom w:val="0"/>
      <w:divBdr>
        <w:top w:val="none" w:sz="0" w:space="0" w:color="auto"/>
        <w:left w:val="none" w:sz="0" w:space="0" w:color="auto"/>
        <w:bottom w:val="none" w:sz="0" w:space="0" w:color="auto"/>
        <w:right w:val="none" w:sz="0" w:space="0" w:color="auto"/>
      </w:divBdr>
      <w:divsChild>
        <w:div w:id="389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library.ru/contents.asp?id=34293386&amp;selid=26931838" TargetMode="External"/><Relationship Id="rId1" Type="http://schemas.openxmlformats.org/officeDocument/2006/relationships/hyperlink" Target="https://www.elibrary.ru/contents.asp?id=34293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2ED0-DC7D-4CCF-BEE3-EEDF2C3A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Pages>
  <Words>8016</Words>
  <Characters>45693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53602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Чеха</dc:creator>
  <cp:lastModifiedBy>Наталия Автаева</cp:lastModifiedBy>
  <cp:revision>33</cp:revision>
  <dcterms:created xsi:type="dcterms:W3CDTF">2022-12-16T19:02:00Z</dcterms:created>
  <dcterms:modified xsi:type="dcterms:W3CDTF">2022-12-20T12:54:00Z</dcterms:modified>
</cp:coreProperties>
</file>